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00" w:rsidRPr="00192247" w:rsidRDefault="00955600"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17560B">
      <w:pP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0502BC" w:rsidRDefault="0017560B" w:rsidP="00EF3ACD">
      <w:pPr>
        <w:spacing w:line="360" w:lineRule="auto"/>
        <w:jc w:val="center"/>
        <w:rPr>
          <w:rFonts w:asciiTheme="minorHAnsi" w:hAnsiTheme="minorHAnsi"/>
          <w:b/>
          <w:sz w:val="24"/>
          <w:szCs w:val="24"/>
        </w:rPr>
      </w:pPr>
      <w:r w:rsidRPr="000502BC">
        <w:rPr>
          <w:rFonts w:asciiTheme="minorHAnsi" w:hAnsiTheme="minorHAnsi"/>
          <w:b/>
          <w:sz w:val="24"/>
          <w:szCs w:val="24"/>
        </w:rPr>
        <w:t xml:space="preserve">Zapytanie ofertowe w ramach projektu </w:t>
      </w:r>
      <w:r w:rsidR="0016327B" w:rsidRPr="000502BC">
        <w:rPr>
          <w:rFonts w:asciiTheme="minorHAnsi" w:hAnsiTheme="minorHAnsi"/>
          <w:b/>
          <w:sz w:val="24"/>
          <w:szCs w:val="24"/>
        </w:rPr>
        <w:t>„</w:t>
      </w:r>
      <w:r w:rsidR="00EF3ACD" w:rsidRPr="00EF3ACD">
        <w:rPr>
          <w:rFonts w:asciiTheme="minorHAnsi" w:hAnsiTheme="minorHAnsi"/>
          <w:b/>
          <w:sz w:val="24"/>
          <w:szCs w:val="24"/>
        </w:rPr>
        <w:t>Opracowanie i wprowadzenie nowatorskiej suplementacji innowacyjnym, z</w:t>
      </w:r>
      <w:r w:rsidR="00EF3ACD">
        <w:rPr>
          <w:rFonts w:asciiTheme="minorHAnsi" w:hAnsiTheme="minorHAnsi"/>
          <w:b/>
          <w:sz w:val="24"/>
          <w:szCs w:val="24"/>
        </w:rPr>
        <w:t>łożonym preparatem zawierającym mioinozytol u </w:t>
      </w:r>
      <w:r w:rsidR="00EF3ACD" w:rsidRPr="00EF3ACD">
        <w:rPr>
          <w:rFonts w:asciiTheme="minorHAnsi" w:hAnsiTheme="minorHAnsi"/>
          <w:b/>
          <w:sz w:val="24"/>
          <w:szCs w:val="24"/>
        </w:rPr>
        <w:t>pacjentów ze stanem przedcukrzycowym w celu prewencji rozwoju cukrzycy</w:t>
      </w:r>
      <w:r w:rsidR="0016327B" w:rsidRPr="000502BC">
        <w:rPr>
          <w:rFonts w:asciiTheme="minorHAnsi" w:hAnsiTheme="minorHAnsi"/>
          <w:b/>
          <w:sz w:val="24"/>
          <w:szCs w:val="24"/>
        </w:rPr>
        <w:t>”</w:t>
      </w:r>
      <w:r w:rsidR="000502BC">
        <w:rPr>
          <w:rFonts w:asciiTheme="minorHAnsi" w:hAnsiTheme="minorHAnsi"/>
          <w:b/>
          <w:sz w:val="24"/>
          <w:szCs w:val="24"/>
        </w:rPr>
        <w:t xml:space="preserve"> </w:t>
      </w:r>
      <w:r w:rsidRPr="000502BC">
        <w:rPr>
          <w:rFonts w:asciiTheme="minorHAnsi" w:hAnsiTheme="minorHAnsi"/>
          <w:b/>
          <w:sz w:val="24"/>
          <w:szCs w:val="24"/>
        </w:rPr>
        <w:t xml:space="preserve">planowanego do realizacji ze środków Europejskiego </w:t>
      </w:r>
      <w:r w:rsidR="00EF3ACD">
        <w:rPr>
          <w:rFonts w:asciiTheme="minorHAnsi" w:hAnsiTheme="minorHAnsi"/>
          <w:b/>
          <w:sz w:val="24"/>
          <w:szCs w:val="24"/>
        </w:rPr>
        <w:t>Funduszu Rozwoju Regionalnego w </w:t>
      </w:r>
      <w:r w:rsidRPr="000502BC">
        <w:rPr>
          <w:rFonts w:asciiTheme="minorHAnsi" w:hAnsiTheme="minorHAnsi"/>
          <w:b/>
          <w:sz w:val="24"/>
          <w:szCs w:val="24"/>
        </w:rPr>
        <w:t>Programie Operacyjnym Inteligentny Rozwój na lata 2014-2020</w:t>
      </w: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06904" w:rsidRPr="00192247" w:rsidRDefault="00106904"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Pr="00192247" w:rsidRDefault="0017560B" w:rsidP="005944BD">
      <w:pPr>
        <w:jc w:val="center"/>
        <w:rPr>
          <w:rFonts w:asciiTheme="minorHAnsi" w:hAnsiTheme="minorHAnsi"/>
          <w:b/>
          <w:sz w:val="24"/>
          <w:szCs w:val="24"/>
        </w:rPr>
      </w:pPr>
    </w:p>
    <w:p w:rsidR="0017560B" w:rsidRDefault="0017560B" w:rsidP="005944BD">
      <w:pPr>
        <w:jc w:val="center"/>
        <w:rPr>
          <w:rFonts w:asciiTheme="minorHAnsi" w:hAnsiTheme="minorHAnsi"/>
          <w:b/>
          <w:sz w:val="24"/>
          <w:szCs w:val="24"/>
        </w:rPr>
      </w:pPr>
    </w:p>
    <w:p w:rsidR="00E43C2B" w:rsidRDefault="00E43C2B" w:rsidP="005944BD">
      <w:pPr>
        <w:jc w:val="center"/>
        <w:rPr>
          <w:rFonts w:asciiTheme="minorHAnsi" w:hAnsiTheme="minorHAnsi"/>
          <w:b/>
          <w:sz w:val="24"/>
          <w:szCs w:val="24"/>
        </w:rPr>
      </w:pPr>
    </w:p>
    <w:p w:rsidR="001D477B" w:rsidRDefault="001D477B" w:rsidP="00EF3ACD">
      <w:pPr>
        <w:tabs>
          <w:tab w:val="left" w:pos="4380"/>
        </w:tabs>
        <w:rPr>
          <w:rFonts w:asciiTheme="minorHAnsi" w:hAnsiTheme="minorHAnsi"/>
          <w:b/>
          <w:sz w:val="24"/>
          <w:szCs w:val="24"/>
        </w:rPr>
      </w:pPr>
    </w:p>
    <w:p w:rsidR="00EF3ACD" w:rsidRPr="00192247" w:rsidRDefault="00EF3ACD" w:rsidP="00EF3ACD">
      <w:pPr>
        <w:tabs>
          <w:tab w:val="left" w:pos="4380"/>
        </w:tabs>
        <w:rPr>
          <w:rFonts w:asciiTheme="minorHAnsi" w:hAnsiTheme="minorHAnsi"/>
        </w:rPr>
      </w:pPr>
    </w:p>
    <w:p w:rsidR="005944BD" w:rsidRPr="00192247" w:rsidRDefault="005944BD" w:rsidP="005944BD">
      <w:pPr>
        <w:tabs>
          <w:tab w:val="left" w:pos="4380"/>
        </w:tabs>
        <w:ind w:right="513"/>
        <w:jc w:val="center"/>
        <w:rPr>
          <w:rFonts w:asciiTheme="minorHAnsi" w:hAnsiTheme="minorHAnsi"/>
          <w:b/>
        </w:rPr>
      </w:pPr>
      <w:r w:rsidRPr="00192247">
        <w:rPr>
          <w:rFonts w:asciiTheme="minorHAnsi" w:hAnsiTheme="minorHAnsi"/>
          <w:b/>
        </w:rPr>
        <w:t>SEKCJA I: ZAMAWIAJĄCY</w:t>
      </w:r>
    </w:p>
    <w:p w:rsidR="005944BD" w:rsidRPr="00192247" w:rsidRDefault="005944BD" w:rsidP="005944BD">
      <w:pPr>
        <w:tabs>
          <w:tab w:val="left" w:pos="4380"/>
        </w:tabs>
        <w:ind w:right="513"/>
        <w:rPr>
          <w:rFonts w:asciiTheme="minorHAnsi" w:hAnsiTheme="minorHAnsi"/>
        </w:rPr>
      </w:pPr>
    </w:p>
    <w:p w:rsidR="005944BD" w:rsidRPr="00192247" w:rsidRDefault="005944BD" w:rsidP="005944BD">
      <w:pPr>
        <w:tabs>
          <w:tab w:val="left" w:pos="4380"/>
        </w:tabs>
        <w:ind w:right="513"/>
        <w:rPr>
          <w:rFonts w:asciiTheme="minorHAnsi" w:hAnsiTheme="minorHAnsi"/>
          <w:b/>
        </w:rPr>
      </w:pPr>
      <w:r w:rsidRPr="00192247">
        <w:rPr>
          <w:rFonts w:asciiTheme="minorHAnsi" w:hAnsiTheme="minorHAnsi"/>
          <w:b/>
        </w:rPr>
        <w:t>I.1. Nazwa i adres Zamawiającego</w:t>
      </w:r>
    </w:p>
    <w:p w:rsidR="005944BD" w:rsidRPr="00192247" w:rsidRDefault="005944BD" w:rsidP="005944BD">
      <w:pPr>
        <w:tabs>
          <w:tab w:val="left" w:pos="4380"/>
        </w:tabs>
        <w:ind w:left="456" w:right="513"/>
        <w:rPr>
          <w:rFonts w:asciiTheme="minorHAnsi" w:hAnsiTheme="minorHAnsi"/>
        </w:rPr>
      </w:pPr>
    </w:p>
    <w:p w:rsidR="003A622D" w:rsidRDefault="00937CFF" w:rsidP="003A622D">
      <w:pPr>
        <w:rPr>
          <w:rFonts w:asciiTheme="minorHAnsi" w:hAnsiTheme="minorHAnsi"/>
        </w:rPr>
      </w:pPr>
      <w:r w:rsidRPr="00937CFF">
        <w:rPr>
          <w:rFonts w:asciiTheme="minorHAnsi" w:hAnsiTheme="minorHAnsi"/>
        </w:rPr>
        <w:t>ESTABLO PHARMA SPÓŁKA Z OGRANICZONA ODPOWIEDZIALNOŚCIĄ</w:t>
      </w:r>
    </w:p>
    <w:p w:rsidR="0078738A" w:rsidRDefault="001D477B" w:rsidP="003A622D">
      <w:pPr>
        <w:rPr>
          <w:rFonts w:asciiTheme="minorHAnsi" w:hAnsiTheme="minorHAnsi"/>
        </w:rPr>
      </w:pPr>
      <w:r>
        <w:rPr>
          <w:rFonts w:asciiTheme="minorHAnsi" w:hAnsiTheme="minorHAnsi"/>
        </w:rPr>
        <w:t>u</w:t>
      </w:r>
      <w:r w:rsidR="00937CFF">
        <w:rPr>
          <w:rFonts w:asciiTheme="minorHAnsi" w:hAnsiTheme="minorHAnsi"/>
        </w:rPr>
        <w:t xml:space="preserve">l. </w:t>
      </w:r>
      <w:r w:rsidR="00937CFF" w:rsidRPr="00937CFF">
        <w:rPr>
          <w:rFonts w:asciiTheme="minorHAnsi" w:hAnsiTheme="minorHAnsi"/>
        </w:rPr>
        <w:t>Wojciechowska</w:t>
      </w:r>
      <w:r w:rsidR="00937CFF">
        <w:rPr>
          <w:rFonts w:asciiTheme="minorHAnsi" w:hAnsiTheme="minorHAnsi"/>
        </w:rPr>
        <w:t xml:space="preserve"> 9B/9</w:t>
      </w:r>
    </w:p>
    <w:p w:rsidR="0078738A" w:rsidRDefault="00937CFF" w:rsidP="003A622D">
      <w:pPr>
        <w:rPr>
          <w:rFonts w:asciiTheme="minorHAnsi" w:hAnsiTheme="minorHAnsi"/>
        </w:rPr>
      </w:pPr>
      <w:r w:rsidRPr="00937CFF">
        <w:rPr>
          <w:rFonts w:asciiTheme="minorHAnsi" w:hAnsiTheme="minorHAnsi"/>
        </w:rPr>
        <w:t>20-704</w:t>
      </w:r>
      <w:r>
        <w:rPr>
          <w:rFonts w:asciiTheme="minorHAnsi" w:hAnsiTheme="minorHAnsi"/>
        </w:rPr>
        <w:t xml:space="preserve"> L</w:t>
      </w:r>
      <w:r w:rsidRPr="00937CFF">
        <w:rPr>
          <w:rFonts w:asciiTheme="minorHAnsi" w:hAnsiTheme="minorHAnsi"/>
        </w:rPr>
        <w:t>ublin</w:t>
      </w:r>
    </w:p>
    <w:p w:rsidR="0078738A" w:rsidRPr="00192247" w:rsidRDefault="00937CFF" w:rsidP="003A622D">
      <w:pPr>
        <w:rPr>
          <w:rFonts w:asciiTheme="minorHAnsi" w:hAnsiTheme="minorHAnsi"/>
        </w:rPr>
      </w:pPr>
      <w:r>
        <w:rPr>
          <w:rFonts w:asciiTheme="minorHAnsi" w:hAnsiTheme="minorHAnsi"/>
        </w:rPr>
        <w:t xml:space="preserve">NIP: </w:t>
      </w:r>
      <w:r w:rsidRPr="00937CFF">
        <w:rPr>
          <w:rFonts w:asciiTheme="minorHAnsi" w:hAnsiTheme="minorHAnsi"/>
        </w:rPr>
        <w:t>7123224746</w:t>
      </w:r>
    </w:p>
    <w:p w:rsidR="00424F80" w:rsidRPr="00192247" w:rsidRDefault="00424F80" w:rsidP="003A622D">
      <w:pPr>
        <w:rPr>
          <w:rFonts w:asciiTheme="minorHAnsi" w:hAnsiTheme="minorHAnsi"/>
        </w:rPr>
      </w:pPr>
    </w:p>
    <w:p w:rsidR="00424F80" w:rsidRPr="00192247" w:rsidRDefault="008161DA" w:rsidP="003A622D">
      <w:pPr>
        <w:rPr>
          <w:rFonts w:asciiTheme="minorHAnsi" w:hAnsiTheme="minorHAnsi"/>
          <w:b/>
          <w:sz w:val="22"/>
          <w:szCs w:val="24"/>
        </w:rPr>
      </w:pPr>
      <w:r>
        <w:rPr>
          <w:rFonts w:asciiTheme="minorHAnsi" w:hAnsiTheme="minorHAnsi"/>
          <w:b/>
          <w:sz w:val="22"/>
          <w:szCs w:val="24"/>
        </w:rPr>
        <w:t>I.2</w:t>
      </w:r>
      <w:r w:rsidR="00424F80" w:rsidRPr="00192247">
        <w:rPr>
          <w:rFonts w:asciiTheme="minorHAnsi" w:hAnsiTheme="minorHAnsi"/>
          <w:b/>
          <w:sz w:val="22"/>
          <w:szCs w:val="24"/>
        </w:rPr>
        <w:t>. Określenie kodów CPV dotyczących przedmiotu zamówienia</w:t>
      </w:r>
    </w:p>
    <w:p w:rsidR="00424F80" w:rsidRPr="00192247" w:rsidRDefault="00424F80" w:rsidP="003A622D">
      <w:pPr>
        <w:rPr>
          <w:rFonts w:asciiTheme="minorHAnsi" w:hAnsiTheme="minorHAnsi"/>
          <w:b/>
          <w:sz w:val="22"/>
          <w:szCs w:val="24"/>
        </w:rPr>
      </w:pP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73000000-2 - Usługi badawcze i eksperymentalno-rozwojowe oraz pokrewne usługi doradcze</w:t>
      </w: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73100000-3 - Usługi badawcze i eksperymentalno-rozwojowe</w:t>
      </w: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73110000-6 - Usługi badawcze</w:t>
      </w: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73120000-9 - Usługi eksperymentalno-rozwojowe</w:t>
      </w: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73200000-4 - Usługi doradcze w zakresie badań i rozwoju</w:t>
      </w: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73210000-7 - Usługi doradcze w zakresie badań</w:t>
      </w:r>
    </w:p>
    <w:p w:rsidR="00424F80" w:rsidRPr="00192247" w:rsidRDefault="00424F80" w:rsidP="00424F80">
      <w:pPr>
        <w:pStyle w:val="Bezodstpw"/>
        <w:rPr>
          <w:rFonts w:asciiTheme="minorHAnsi" w:hAnsiTheme="minorHAnsi" w:cs="Times New Roman"/>
        </w:rPr>
      </w:pPr>
      <w:r w:rsidRPr="00192247">
        <w:rPr>
          <w:rFonts w:asciiTheme="minorHAnsi" w:hAnsiTheme="minorHAnsi" w:cs="Times New Roman"/>
        </w:rPr>
        <w:t>CPV: 73220000-0 - Usługi doradcze w zakresie rozwoju</w:t>
      </w:r>
    </w:p>
    <w:p w:rsidR="00424F80" w:rsidRPr="00192247" w:rsidRDefault="00424F80" w:rsidP="00424F80">
      <w:pPr>
        <w:pStyle w:val="Bezodstpw"/>
        <w:rPr>
          <w:rFonts w:asciiTheme="minorHAnsi" w:hAnsiTheme="minorHAnsi" w:cs="Times New Roman"/>
          <w:b/>
          <w:szCs w:val="24"/>
        </w:rPr>
      </w:pPr>
      <w:r w:rsidRPr="00192247">
        <w:rPr>
          <w:rFonts w:asciiTheme="minorHAnsi" w:hAnsiTheme="minorHAnsi" w:cs="Times New Roman"/>
        </w:rPr>
        <w:t>CPV: 73300000-5 - Projekt i realizacja badań oraz rozwój</w:t>
      </w:r>
    </w:p>
    <w:p w:rsidR="005944BD" w:rsidRPr="00192247" w:rsidRDefault="005944BD" w:rsidP="005944BD">
      <w:pPr>
        <w:tabs>
          <w:tab w:val="left" w:pos="4380"/>
        </w:tabs>
        <w:ind w:left="456" w:right="513"/>
        <w:rPr>
          <w:rFonts w:asciiTheme="minorHAnsi" w:hAnsiTheme="minorHAnsi"/>
        </w:rPr>
      </w:pPr>
    </w:p>
    <w:p w:rsidR="005944BD" w:rsidRPr="00192247" w:rsidRDefault="005944BD" w:rsidP="005944BD">
      <w:pPr>
        <w:tabs>
          <w:tab w:val="left" w:pos="4380"/>
        </w:tabs>
        <w:ind w:right="513"/>
        <w:jc w:val="center"/>
        <w:rPr>
          <w:rFonts w:asciiTheme="minorHAnsi" w:hAnsiTheme="minorHAnsi"/>
          <w:b/>
        </w:rPr>
      </w:pPr>
      <w:r w:rsidRPr="00192247">
        <w:rPr>
          <w:rFonts w:asciiTheme="minorHAnsi" w:hAnsiTheme="minorHAnsi"/>
          <w:b/>
        </w:rPr>
        <w:t>SEKCJA II: PRZEDMIOT ZAMÓWIENIA</w:t>
      </w:r>
    </w:p>
    <w:p w:rsidR="005944BD" w:rsidRPr="00192247" w:rsidRDefault="005944BD" w:rsidP="005944BD">
      <w:pPr>
        <w:tabs>
          <w:tab w:val="left" w:pos="4380"/>
        </w:tabs>
        <w:ind w:right="513"/>
        <w:rPr>
          <w:rFonts w:asciiTheme="minorHAnsi" w:hAnsiTheme="minorHAnsi"/>
        </w:rPr>
      </w:pPr>
    </w:p>
    <w:p w:rsidR="0017560B" w:rsidRPr="00192247" w:rsidRDefault="005944BD" w:rsidP="0017560B">
      <w:pPr>
        <w:tabs>
          <w:tab w:val="left" w:pos="4380"/>
        </w:tabs>
        <w:ind w:right="513"/>
        <w:rPr>
          <w:rFonts w:asciiTheme="minorHAnsi" w:hAnsiTheme="minorHAnsi"/>
          <w:b/>
          <w:sz w:val="24"/>
          <w:szCs w:val="24"/>
        </w:rPr>
      </w:pPr>
      <w:r w:rsidRPr="00192247">
        <w:rPr>
          <w:rFonts w:asciiTheme="minorHAnsi" w:hAnsiTheme="minorHAnsi"/>
          <w:b/>
          <w:sz w:val="22"/>
        </w:rPr>
        <w:t>II.1.</w:t>
      </w:r>
      <w:r w:rsidRPr="00192247">
        <w:rPr>
          <w:rFonts w:asciiTheme="minorHAnsi" w:hAnsiTheme="minorHAnsi"/>
          <w:b/>
        </w:rPr>
        <w:t xml:space="preserve"> </w:t>
      </w:r>
      <w:r w:rsidR="0017560B" w:rsidRPr="00192247">
        <w:rPr>
          <w:rFonts w:asciiTheme="minorHAnsi" w:hAnsiTheme="minorHAnsi"/>
          <w:b/>
          <w:sz w:val="24"/>
          <w:szCs w:val="24"/>
        </w:rPr>
        <w:t>Tryb udzielenia zamówienia</w:t>
      </w:r>
    </w:p>
    <w:p w:rsidR="0017560B" w:rsidRPr="00192247" w:rsidRDefault="0017560B" w:rsidP="0017560B">
      <w:pPr>
        <w:tabs>
          <w:tab w:val="left" w:pos="4380"/>
        </w:tabs>
        <w:ind w:right="513"/>
        <w:rPr>
          <w:rFonts w:asciiTheme="minorHAnsi" w:hAnsiTheme="minorHAnsi"/>
          <w:sz w:val="24"/>
          <w:szCs w:val="24"/>
        </w:rPr>
      </w:pPr>
    </w:p>
    <w:p w:rsidR="0017560B" w:rsidRDefault="0017560B" w:rsidP="0017560B">
      <w:pPr>
        <w:tabs>
          <w:tab w:val="left" w:pos="4380"/>
          <w:tab w:val="left" w:pos="8505"/>
        </w:tabs>
        <w:jc w:val="both"/>
        <w:rPr>
          <w:rFonts w:asciiTheme="minorHAnsi" w:hAnsiTheme="minorHAnsi"/>
          <w:sz w:val="24"/>
          <w:szCs w:val="24"/>
        </w:rPr>
      </w:pPr>
      <w:r w:rsidRPr="00192247">
        <w:rPr>
          <w:rFonts w:asciiTheme="minorHAnsi" w:hAnsiTheme="minorHAnsi"/>
          <w:sz w:val="24"/>
          <w:szCs w:val="24"/>
        </w:rPr>
        <w:t>Postępowanie o udzielenie zamówienia prowadzone jest w trybie zapytania ofertowego zgodnie z zasadą konkurencyjności określoną w Załączniku nr 3. Sposób ponoszenia wydatków zgodnie z zasadą uczciwej konkurencji do Dokumentacji Działania 1.1 „Projekty B+R przedsiębiorstw”, Poddziałania 1.1.1 „Badania przemysłowe i prace rozwojowe realizowane przez przedsiębiorstwa” POIR w 2015 r. (Konkurs 1/1.1.1/2015).</w:t>
      </w:r>
    </w:p>
    <w:p w:rsidR="001C1590" w:rsidRPr="00192247" w:rsidRDefault="001C1590" w:rsidP="0017560B">
      <w:pPr>
        <w:tabs>
          <w:tab w:val="left" w:pos="4380"/>
          <w:tab w:val="left" w:pos="8505"/>
        </w:tabs>
        <w:jc w:val="both"/>
        <w:rPr>
          <w:rFonts w:asciiTheme="minorHAnsi" w:hAnsiTheme="minorHAnsi"/>
          <w:sz w:val="24"/>
          <w:szCs w:val="24"/>
        </w:rPr>
      </w:pPr>
    </w:p>
    <w:p w:rsidR="00B66C65" w:rsidRDefault="00B66C65" w:rsidP="0017560B">
      <w:pPr>
        <w:tabs>
          <w:tab w:val="left" w:pos="4380"/>
          <w:tab w:val="left" w:pos="8505"/>
        </w:tabs>
        <w:jc w:val="both"/>
        <w:rPr>
          <w:rFonts w:asciiTheme="minorHAnsi" w:hAnsiTheme="minorHAnsi"/>
          <w:b/>
          <w:sz w:val="24"/>
          <w:szCs w:val="24"/>
        </w:rPr>
      </w:pPr>
      <w:r w:rsidRPr="00192247">
        <w:rPr>
          <w:rFonts w:asciiTheme="minorHAnsi" w:hAnsiTheme="minorHAnsi"/>
          <w:b/>
          <w:sz w:val="24"/>
          <w:szCs w:val="24"/>
        </w:rPr>
        <w:t xml:space="preserve">II.2. </w:t>
      </w:r>
    </w:p>
    <w:p w:rsidR="008161DA" w:rsidRPr="00192247" w:rsidRDefault="008161DA" w:rsidP="0017560B">
      <w:pPr>
        <w:tabs>
          <w:tab w:val="left" w:pos="4380"/>
          <w:tab w:val="left" w:pos="8505"/>
        </w:tabs>
        <w:jc w:val="both"/>
        <w:rPr>
          <w:rFonts w:asciiTheme="minorHAnsi" w:hAnsiTheme="minorHAnsi"/>
          <w:b/>
          <w:sz w:val="24"/>
          <w:szCs w:val="24"/>
        </w:rPr>
      </w:pPr>
    </w:p>
    <w:p w:rsidR="00F95F78" w:rsidRPr="00700E9B" w:rsidRDefault="002A4EFB" w:rsidP="00700E9B">
      <w:pPr>
        <w:pStyle w:val="Tekstpodstawowywcity2"/>
        <w:numPr>
          <w:ilvl w:val="0"/>
          <w:numId w:val="14"/>
        </w:numPr>
        <w:tabs>
          <w:tab w:val="left" w:pos="4380"/>
        </w:tabs>
        <w:suppressAutoHyphens w:val="0"/>
        <w:spacing w:after="0" w:line="240" w:lineRule="auto"/>
        <w:jc w:val="both"/>
        <w:rPr>
          <w:rFonts w:asciiTheme="minorHAnsi" w:hAnsiTheme="minorHAnsi"/>
          <w:b/>
        </w:rPr>
      </w:pPr>
      <w:r w:rsidRPr="00700E9B">
        <w:rPr>
          <w:rFonts w:asciiTheme="minorHAnsi" w:hAnsiTheme="minorHAnsi"/>
        </w:rPr>
        <w:t>Umowa zostaje zawarta w wyniku przyjęcia oferty przez Zamawiającego. Umowa zostaje zawarta pod warunkiem zawieszającym uzyskania przez Zamawiającego dofinansowania niniejszego projektu</w:t>
      </w:r>
      <w:r w:rsidR="008B3FC8" w:rsidRPr="00700E9B">
        <w:rPr>
          <w:rFonts w:asciiTheme="minorHAnsi" w:hAnsiTheme="minorHAnsi"/>
        </w:rPr>
        <w:t xml:space="preserve"> na podstawie</w:t>
      </w:r>
      <w:r w:rsidR="00F95F78" w:rsidRPr="00700E9B">
        <w:rPr>
          <w:rFonts w:asciiTheme="minorHAnsi" w:hAnsiTheme="minorHAnsi"/>
        </w:rPr>
        <w:t xml:space="preserve"> stosownej</w:t>
      </w:r>
      <w:r w:rsidR="008B3FC8" w:rsidRPr="00700E9B">
        <w:rPr>
          <w:rFonts w:asciiTheme="minorHAnsi" w:hAnsiTheme="minorHAnsi"/>
        </w:rPr>
        <w:t xml:space="preserve"> umowy</w:t>
      </w:r>
      <w:r w:rsidR="00F95F78" w:rsidRPr="00700E9B">
        <w:rPr>
          <w:rFonts w:asciiTheme="minorHAnsi" w:hAnsiTheme="minorHAnsi"/>
        </w:rPr>
        <w:t>.</w:t>
      </w:r>
    </w:p>
    <w:p w:rsidR="00106904" w:rsidRPr="00192247" w:rsidRDefault="00106904" w:rsidP="00106904">
      <w:pPr>
        <w:tabs>
          <w:tab w:val="left" w:pos="4380"/>
        </w:tabs>
        <w:ind w:right="513"/>
        <w:rPr>
          <w:rFonts w:asciiTheme="minorHAnsi" w:hAnsiTheme="minorHAnsi"/>
          <w:sz w:val="24"/>
          <w:szCs w:val="24"/>
        </w:rPr>
      </w:pPr>
    </w:p>
    <w:p w:rsidR="00106904" w:rsidRPr="00192247" w:rsidRDefault="008161DA" w:rsidP="00106904">
      <w:pPr>
        <w:jc w:val="both"/>
        <w:rPr>
          <w:rFonts w:asciiTheme="minorHAnsi" w:hAnsiTheme="minorHAnsi"/>
          <w:b/>
          <w:sz w:val="24"/>
          <w:szCs w:val="24"/>
        </w:rPr>
      </w:pPr>
      <w:r>
        <w:rPr>
          <w:rFonts w:asciiTheme="minorHAnsi" w:hAnsiTheme="minorHAnsi"/>
          <w:b/>
          <w:sz w:val="24"/>
          <w:szCs w:val="24"/>
        </w:rPr>
        <w:t>II.2</w:t>
      </w:r>
      <w:r w:rsidR="00106904" w:rsidRPr="00192247">
        <w:rPr>
          <w:rFonts w:asciiTheme="minorHAnsi" w:hAnsiTheme="minorHAnsi"/>
          <w:b/>
          <w:sz w:val="24"/>
          <w:szCs w:val="24"/>
        </w:rPr>
        <w:t xml:space="preserve">.1. Nazwa nadana </w:t>
      </w:r>
      <w:r w:rsidR="00D97816">
        <w:rPr>
          <w:rFonts w:asciiTheme="minorHAnsi" w:hAnsiTheme="minorHAnsi"/>
          <w:b/>
          <w:sz w:val="24"/>
          <w:szCs w:val="24"/>
        </w:rPr>
        <w:t>zamówieniu przez Zamawiającego</w:t>
      </w:r>
    </w:p>
    <w:p w:rsidR="00106904" w:rsidRPr="00192247" w:rsidRDefault="00106904" w:rsidP="00106904">
      <w:pPr>
        <w:rPr>
          <w:rFonts w:asciiTheme="minorHAnsi" w:hAnsiTheme="minorHAnsi"/>
          <w:sz w:val="24"/>
          <w:szCs w:val="24"/>
        </w:rPr>
      </w:pPr>
    </w:p>
    <w:p w:rsidR="0016327B" w:rsidRPr="000502BC" w:rsidRDefault="00106904" w:rsidP="00EF3ACD">
      <w:pPr>
        <w:jc w:val="both"/>
        <w:rPr>
          <w:rFonts w:asciiTheme="minorHAnsi" w:hAnsiTheme="minorHAnsi"/>
          <w:sz w:val="24"/>
          <w:szCs w:val="24"/>
        </w:rPr>
      </w:pPr>
      <w:r w:rsidRPr="000502BC">
        <w:rPr>
          <w:rFonts w:asciiTheme="minorHAnsi" w:hAnsiTheme="minorHAnsi"/>
          <w:sz w:val="24"/>
          <w:szCs w:val="24"/>
        </w:rPr>
        <w:t>Tytuł projektu:</w:t>
      </w:r>
      <w:r w:rsidR="0016327B" w:rsidRPr="000502BC">
        <w:rPr>
          <w:rFonts w:asciiTheme="minorHAnsi" w:hAnsiTheme="minorHAnsi"/>
          <w:sz w:val="24"/>
          <w:szCs w:val="24"/>
        </w:rPr>
        <w:t xml:space="preserve"> „</w:t>
      </w:r>
      <w:r w:rsidR="00EF3ACD" w:rsidRPr="00EF3ACD">
        <w:rPr>
          <w:rFonts w:asciiTheme="minorHAnsi" w:hAnsiTheme="minorHAnsi"/>
          <w:sz w:val="24"/>
          <w:szCs w:val="24"/>
        </w:rPr>
        <w:t>Opracowanie i wprowadzenie nowatorskiej suplementacji innowacyjnym, z</w:t>
      </w:r>
      <w:r w:rsidR="00EF3ACD">
        <w:rPr>
          <w:rFonts w:asciiTheme="minorHAnsi" w:hAnsiTheme="minorHAnsi"/>
          <w:sz w:val="24"/>
          <w:szCs w:val="24"/>
        </w:rPr>
        <w:t xml:space="preserve">łożonym preparatem zawierającym </w:t>
      </w:r>
      <w:r w:rsidR="00EF3ACD" w:rsidRPr="00EF3ACD">
        <w:rPr>
          <w:rFonts w:asciiTheme="minorHAnsi" w:hAnsiTheme="minorHAnsi"/>
          <w:sz w:val="24"/>
          <w:szCs w:val="24"/>
        </w:rPr>
        <w:t>mioinozytol u pacjentów ze stanem przedcukrzycowym w celu prewencji rozwoju cukrzycy</w:t>
      </w:r>
      <w:r w:rsidR="001B61A2" w:rsidRPr="000502BC">
        <w:rPr>
          <w:rFonts w:asciiTheme="minorHAnsi" w:hAnsiTheme="minorHAnsi"/>
          <w:sz w:val="24"/>
          <w:szCs w:val="24"/>
        </w:rPr>
        <w:t>”</w:t>
      </w:r>
    </w:p>
    <w:p w:rsidR="005944BD" w:rsidRPr="00192247" w:rsidRDefault="005944BD" w:rsidP="005944BD">
      <w:pPr>
        <w:rPr>
          <w:rFonts w:asciiTheme="minorHAnsi" w:hAnsiTheme="minorHAnsi"/>
        </w:rPr>
      </w:pPr>
    </w:p>
    <w:p w:rsidR="00106904" w:rsidRPr="00192247" w:rsidRDefault="008161DA" w:rsidP="00106904">
      <w:pPr>
        <w:rPr>
          <w:rFonts w:asciiTheme="minorHAnsi" w:hAnsiTheme="minorHAnsi"/>
          <w:b/>
          <w:sz w:val="24"/>
          <w:szCs w:val="24"/>
        </w:rPr>
      </w:pPr>
      <w:r>
        <w:rPr>
          <w:rFonts w:asciiTheme="minorHAnsi" w:hAnsiTheme="minorHAnsi"/>
          <w:b/>
          <w:sz w:val="24"/>
          <w:szCs w:val="24"/>
        </w:rPr>
        <w:t>II.2</w:t>
      </w:r>
      <w:r w:rsidR="00106904" w:rsidRPr="00192247">
        <w:rPr>
          <w:rFonts w:asciiTheme="minorHAnsi" w:hAnsiTheme="minorHAnsi"/>
          <w:b/>
          <w:sz w:val="24"/>
          <w:szCs w:val="24"/>
        </w:rPr>
        <w:t xml:space="preserve">.2. Określenie przedmiotu zamówienia: </w:t>
      </w:r>
    </w:p>
    <w:p w:rsidR="005944BD" w:rsidRPr="00192247" w:rsidRDefault="005944BD" w:rsidP="005944BD">
      <w:pPr>
        <w:rPr>
          <w:rFonts w:asciiTheme="minorHAnsi" w:hAnsiTheme="minorHAnsi"/>
        </w:rPr>
      </w:pPr>
    </w:p>
    <w:p w:rsidR="001B61A2" w:rsidRPr="000502BC" w:rsidRDefault="00910D72" w:rsidP="00910D72">
      <w:pPr>
        <w:widowControl w:val="0"/>
        <w:suppressAutoHyphens w:val="0"/>
        <w:autoSpaceDE w:val="0"/>
        <w:autoSpaceDN w:val="0"/>
        <w:adjustRightInd w:val="0"/>
        <w:rPr>
          <w:rFonts w:asciiTheme="minorHAnsi" w:eastAsiaTheme="minorHAnsi" w:hAnsiTheme="minorHAnsi"/>
          <w:sz w:val="24"/>
          <w:szCs w:val="24"/>
          <w:lang w:eastAsia="en-US"/>
        </w:rPr>
      </w:pPr>
      <w:r w:rsidRPr="000502BC">
        <w:rPr>
          <w:rFonts w:asciiTheme="minorHAnsi" w:eastAsiaTheme="minorHAnsi" w:hAnsiTheme="minorHAnsi"/>
          <w:sz w:val="24"/>
          <w:szCs w:val="24"/>
          <w:lang w:eastAsia="en-US"/>
        </w:rPr>
        <w:t>Przedmiotem zamówienia jest zakup usługi badawczo-rozwojowej polegającej na:</w:t>
      </w:r>
    </w:p>
    <w:p w:rsidR="000502BC" w:rsidRDefault="001B61A2" w:rsidP="000502BC">
      <w:pPr>
        <w:pStyle w:val="Akapitzlist"/>
        <w:widowControl w:val="0"/>
        <w:numPr>
          <w:ilvl w:val="0"/>
          <w:numId w:val="26"/>
        </w:numPr>
        <w:suppressAutoHyphens w:val="0"/>
        <w:autoSpaceDE w:val="0"/>
        <w:autoSpaceDN w:val="0"/>
        <w:adjustRightInd w:val="0"/>
        <w:jc w:val="both"/>
        <w:rPr>
          <w:rFonts w:asciiTheme="minorHAnsi" w:hAnsiTheme="minorHAnsi"/>
          <w:sz w:val="24"/>
          <w:szCs w:val="24"/>
        </w:rPr>
      </w:pPr>
      <w:r w:rsidRPr="000502BC">
        <w:rPr>
          <w:rFonts w:asciiTheme="minorHAnsi" w:hAnsiTheme="minorHAnsi"/>
          <w:sz w:val="24"/>
          <w:szCs w:val="24"/>
        </w:rPr>
        <w:t>Opracowani</w:t>
      </w:r>
      <w:r w:rsidR="000502BC" w:rsidRPr="000502BC">
        <w:rPr>
          <w:rFonts w:asciiTheme="minorHAnsi" w:hAnsiTheme="minorHAnsi"/>
          <w:sz w:val="24"/>
          <w:szCs w:val="24"/>
        </w:rPr>
        <w:t>u</w:t>
      </w:r>
      <w:r w:rsidRPr="000502BC">
        <w:rPr>
          <w:rFonts w:asciiTheme="minorHAnsi" w:hAnsiTheme="minorHAnsi"/>
          <w:sz w:val="24"/>
          <w:szCs w:val="24"/>
        </w:rPr>
        <w:t xml:space="preserve"> składu złożonego preparatu zawierającego mioinozytol, który będzie stosowany u pacjentów ze stanem przedcukrzycowym w </w:t>
      </w:r>
      <w:r w:rsidR="000502BC" w:rsidRPr="000502BC">
        <w:rPr>
          <w:rFonts w:asciiTheme="minorHAnsi" w:hAnsiTheme="minorHAnsi"/>
          <w:sz w:val="24"/>
          <w:szCs w:val="24"/>
        </w:rPr>
        <w:t xml:space="preserve">celu prewencji rozwoju cukrzycy. </w:t>
      </w:r>
    </w:p>
    <w:p w:rsidR="000502BC" w:rsidRDefault="000502BC" w:rsidP="000502BC">
      <w:pPr>
        <w:pStyle w:val="Akapitzlist"/>
        <w:widowControl w:val="0"/>
        <w:numPr>
          <w:ilvl w:val="0"/>
          <w:numId w:val="26"/>
        </w:numPr>
        <w:suppressAutoHyphens w:val="0"/>
        <w:autoSpaceDE w:val="0"/>
        <w:autoSpaceDN w:val="0"/>
        <w:adjustRightInd w:val="0"/>
        <w:ind w:left="709" w:hanging="283"/>
        <w:jc w:val="both"/>
        <w:rPr>
          <w:rFonts w:asciiTheme="minorHAnsi" w:hAnsiTheme="minorHAnsi"/>
          <w:sz w:val="24"/>
          <w:szCs w:val="24"/>
        </w:rPr>
      </w:pPr>
      <w:r w:rsidRPr="000502BC">
        <w:rPr>
          <w:rFonts w:asciiTheme="minorHAnsi" w:hAnsiTheme="minorHAnsi"/>
          <w:sz w:val="24"/>
          <w:szCs w:val="24"/>
        </w:rPr>
        <w:t>W</w:t>
      </w:r>
      <w:r w:rsidR="001B61A2" w:rsidRPr="000502BC">
        <w:rPr>
          <w:rFonts w:asciiTheme="minorHAnsi" w:hAnsiTheme="minorHAnsi"/>
          <w:sz w:val="24"/>
          <w:szCs w:val="24"/>
        </w:rPr>
        <w:t xml:space="preserve">eryfikacja hipotezy, że suplementacja innowacyjnym, złożonym preparatem zawierającym mioinozytol (związek o insulinouwrażliwiającym działaniu), zmniejsza </w:t>
      </w:r>
      <w:r w:rsidR="001B61A2" w:rsidRPr="000502BC">
        <w:rPr>
          <w:rFonts w:asciiTheme="minorHAnsi" w:hAnsiTheme="minorHAnsi"/>
          <w:sz w:val="24"/>
          <w:szCs w:val="24"/>
        </w:rPr>
        <w:lastRenderedPageBreak/>
        <w:t xml:space="preserve">ryzyko rozwoju jawnej cukrzycy, poprzez poprawę wrażliwości na insulinę </w:t>
      </w:r>
      <w:r w:rsidR="001B61A2" w:rsidRPr="000502BC">
        <w:rPr>
          <w:rFonts w:asciiTheme="minorHAnsi" w:hAnsiTheme="minorHAnsi"/>
          <w:sz w:val="24"/>
          <w:szCs w:val="24"/>
        </w:rPr>
        <w:br/>
        <w:t>i parametrów gospodarki węglowodanowej u pacjentów z rozpoznanym stanem przedcukrzycowym.</w:t>
      </w:r>
      <w:r w:rsidRPr="000502BC">
        <w:rPr>
          <w:rFonts w:asciiTheme="minorHAnsi" w:hAnsiTheme="minorHAnsi"/>
          <w:sz w:val="24"/>
          <w:szCs w:val="24"/>
        </w:rPr>
        <w:t xml:space="preserve"> </w:t>
      </w:r>
    </w:p>
    <w:p w:rsidR="001B61A2" w:rsidRPr="000502BC" w:rsidRDefault="000502BC" w:rsidP="000502BC">
      <w:pPr>
        <w:pStyle w:val="Akapitzlist"/>
        <w:widowControl w:val="0"/>
        <w:numPr>
          <w:ilvl w:val="0"/>
          <w:numId w:val="26"/>
        </w:numPr>
        <w:suppressAutoHyphens w:val="0"/>
        <w:autoSpaceDE w:val="0"/>
        <w:autoSpaceDN w:val="0"/>
        <w:adjustRightInd w:val="0"/>
        <w:ind w:left="709" w:hanging="283"/>
        <w:jc w:val="both"/>
        <w:rPr>
          <w:rFonts w:asciiTheme="minorHAnsi" w:hAnsiTheme="minorHAnsi"/>
          <w:sz w:val="24"/>
          <w:szCs w:val="24"/>
        </w:rPr>
      </w:pPr>
      <w:r>
        <w:rPr>
          <w:rFonts w:asciiTheme="minorHAnsi" w:hAnsiTheme="minorHAnsi"/>
          <w:sz w:val="24"/>
          <w:szCs w:val="24"/>
        </w:rPr>
        <w:t>O</w:t>
      </w:r>
      <w:r w:rsidR="001B61A2" w:rsidRPr="000502BC">
        <w:rPr>
          <w:rFonts w:asciiTheme="minorHAnsi" w:hAnsiTheme="minorHAnsi"/>
          <w:sz w:val="24"/>
          <w:szCs w:val="24"/>
        </w:rPr>
        <w:t>cena bezpieczeństwa stosowania preparatu w zakresie funkcji wątroby i nerek</w:t>
      </w:r>
      <w:r>
        <w:rPr>
          <w:rFonts w:asciiTheme="minorHAnsi" w:hAnsiTheme="minorHAnsi"/>
          <w:sz w:val="24"/>
          <w:szCs w:val="24"/>
        </w:rPr>
        <w:t xml:space="preserve"> (drugorzędowy cel badania)</w:t>
      </w:r>
      <w:r w:rsidR="001B61A2" w:rsidRPr="000502BC">
        <w:rPr>
          <w:rFonts w:asciiTheme="minorHAnsi" w:hAnsiTheme="minorHAnsi"/>
          <w:sz w:val="24"/>
          <w:szCs w:val="24"/>
        </w:rPr>
        <w:t xml:space="preserve">. </w:t>
      </w:r>
    </w:p>
    <w:p w:rsidR="00E43C2B" w:rsidRDefault="00E43C2B" w:rsidP="000502BC">
      <w:pPr>
        <w:pStyle w:val="Akapitzlist"/>
        <w:widowControl w:val="0"/>
        <w:suppressAutoHyphens w:val="0"/>
        <w:autoSpaceDE w:val="0"/>
        <w:autoSpaceDN w:val="0"/>
        <w:adjustRightInd w:val="0"/>
        <w:ind w:left="420"/>
        <w:jc w:val="both"/>
        <w:rPr>
          <w:rFonts w:asciiTheme="minorHAnsi" w:eastAsiaTheme="minorHAnsi" w:hAnsiTheme="minorHAnsi"/>
          <w:sz w:val="24"/>
          <w:szCs w:val="24"/>
          <w:lang w:eastAsia="en-US"/>
        </w:rPr>
      </w:pPr>
    </w:p>
    <w:p w:rsidR="005944BD" w:rsidRPr="00192247" w:rsidRDefault="00177E1B" w:rsidP="005944BD">
      <w:pPr>
        <w:ind w:left="285"/>
        <w:jc w:val="both"/>
        <w:rPr>
          <w:rFonts w:asciiTheme="minorHAnsi" w:hAnsiTheme="minorHAnsi"/>
          <w:b/>
          <w:sz w:val="24"/>
          <w:szCs w:val="24"/>
        </w:rPr>
      </w:pPr>
      <w:r w:rsidRPr="00192247">
        <w:rPr>
          <w:rFonts w:asciiTheme="minorHAnsi" w:hAnsiTheme="minorHAnsi"/>
          <w:b/>
          <w:bCs/>
          <w:sz w:val="24"/>
          <w:szCs w:val="24"/>
        </w:rPr>
        <w:t>II.</w:t>
      </w:r>
      <w:r w:rsidR="008161DA">
        <w:rPr>
          <w:rFonts w:asciiTheme="minorHAnsi" w:hAnsiTheme="minorHAnsi"/>
          <w:b/>
          <w:bCs/>
          <w:sz w:val="24"/>
          <w:szCs w:val="24"/>
        </w:rPr>
        <w:t>2</w:t>
      </w:r>
      <w:r w:rsidR="00106904" w:rsidRPr="00192247">
        <w:rPr>
          <w:rFonts w:asciiTheme="minorHAnsi" w:hAnsiTheme="minorHAnsi"/>
          <w:b/>
          <w:bCs/>
          <w:sz w:val="24"/>
          <w:szCs w:val="24"/>
        </w:rPr>
        <w:t>.3</w:t>
      </w:r>
      <w:r w:rsidR="00106904" w:rsidRPr="00192247">
        <w:rPr>
          <w:rFonts w:asciiTheme="minorHAnsi" w:hAnsiTheme="minorHAnsi"/>
          <w:b/>
          <w:sz w:val="24"/>
          <w:szCs w:val="24"/>
        </w:rPr>
        <w:t xml:space="preserve"> Warunki</w:t>
      </w:r>
    </w:p>
    <w:p w:rsidR="005944BD" w:rsidRPr="00192247" w:rsidRDefault="005944BD" w:rsidP="005944BD">
      <w:pPr>
        <w:pStyle w:val="Akapitzlist"/>
        <w:numPr>
          <w:ilvl w:val="0"/>
          <w:numId w:val="2"/>
        </w:numPr>
        <w:tabs>
          <w:tab w:val="clear" w:pos="720"/>
          <w:tab w:val="num" w:pos="360"/>
        </w:tabs>
        <w:ind w:left="360"/>
        <w:jc w:val="both"/>
        <w:rPr>
          <w:rFonts w:asciiTheme="minorHAnsi" w:hAnsiTheme="minorHAnsi"/>
          <w:sz w:val="24"/>
          <w:szCs w:val="24"/>
        </w:rPr>
      </w:pPr>
      <w:r w:rsidRPr="00192247">
        <w:rPr>
          <w:rFonts w:asciiTheme="minorHAnsi" w:hAnsiTheme="minorHAnsi"/>
          <w:sz w:val="24"/>
          <w:szCs w:val="24"/>
        </w:rPr>
        <w:t>Nie dopuszcza się możliwości złożenia oferty częściowej.</w:t>
      </w:r>
    </w:p>
    <w:p w:rsidR="005944BD" w:rsidRPr="00192247" w:rsidRDefault="005944BD" w:rsidP="005944BD">
      <w:pPr>
        <w:pStyle w:val="Akapitzlist"/>
        <w:numPr>
          <w:ilvl w:val="0"/>
          <w:numId w:val="2"/>
        </w:numPr>
        <w:tabs>
          <w:tab w:val="clear" w:pos="720"/>
          <w:tab w:val="num" w:pos="360"/>
        </w:tabs>
        <w:ind w:left="360"/>
        <w:jc w:val="both"/>
        <w:rPr>
          <w:rFonts w:asciiTheme="minorHAnsi" w:hAnsiTheme="minorHAnsi"/>
          <w:sz w:val="24"/>
          <w:szCs w:val="24"/>
        </w:rPr>
      </w:pPr>
      <w:r w:rsidRPr="00192247">
        <w:rPr>
          <w:rFonts w:asciiTheme="minorHAnsi" w:hAnsiTheme="minorHAnsi"/>
          <w:sz w:val="24"/>
          <w:szCs w:val="24"/>
        </w:rPr>
        <w:t>Nie dopuszcza się możliwości złożenia oferty wariantowej.</w:t>
      </w:r>
    </w:p>
    <w:p w:rsidR="005944BD" w:rsidRPr="00192247" w:rsidRDefault="005944BD" w:rsidP="00AE5225">
      <w:pPr>
        <w:pStyle w:val="Akapitzlist"/>
        <w:numPr>
          <w:ilvl w:val="0"/>
          <w:numId w:val="2"/>
        </w:numPr>
        <w:tabs>
          <w:tab w:val="clear" w:pos="720"/>
          <w:tab w:val="num" w:pos="360"/>
        </w:tabs>
        <w:ind w:left="360"/>
        <w:jc w:val="both"/>
        <w:rPr>
          <w:rFonts w:asciiTheme="minorHAnsi" w:hAnsiTheme="minorHAnsi"/>
          <w:sz w:val="24"/>
          <w:szCs w:val="24"/>
        </w:rPr>
      </w:pPr>
      <w:r w:rsidRPr="00192247">
        <w:rPr>
          <w:rFonts w:asciiTheme="minorHAnsi" w:hAnsiTheme="minorHAnsi"/>
          <w:sz w:val="24"/>
          <w:szCs w:val="24"/>
        </w:rPr>
        <w:t>Termin związania ofertą: 90 dni.</w:t>
      </w:r>
    </w:p>
    <w:p w:rsidR="005944BD" w:rsidRPr="00192247" w:rsidRDefault="005944BD" w:rsidP="005944BD">
      <w:pPr>
        <w:tabs>
          <w:tab w:val="left" w:pos="4380"/>
        </w:tabs>
        <w:ind w:right="513"/>
        <w:rPr>
          <w:rFonts w:asciiTheme="minorHAnsi" w:hAnsiTheme="minorHAnsi"/>
          <w:sz w:val="24"/>
          <w:szCs w:val="24"/>
        </w:rPr>
      </w:pPr>
    </w:p>
    <w:p w:rsidR="00106904" w:rsidRPr="00192247" w:rsidRDefault="008161DA" w:rsidP="00106904">
      <w:pPr>
        <w:tabs>
          <w:tab w:val="left" w:pos="4380"/>
        </w:tabs>
        <w:ind w:right="513"/>
        <w:rPr>
          <w:rFonts w:asciiTheme="minorHAnsi" w:hAnsiTheme="minorHAnsi"/>
          <w:b/>
          <w:sz w:val="24"/>
          <w:szCs w:val="24"/>
        </w:rPr>
      </w:pPr>
      <w:r>
        <w:rPr>
          <w:rFonts w:asciiTheme="minorHAnsi" w:hAnsiTheme="minorHAnsi"/>
          <w:b/>
          <w:sz w:val="24"/>
          <w:szCs w:val="24"/>
        </w:rPr>
        <w:t>II.3.</w:t>
      </w:r>
      <w:r w:rsidR="00106904" w:rsidRPr="00192247">
        <w:rPr>
          <w:rFonts w:asciiTheme="minorHAnsi" w:hAnsiTheme="minorHAnsi"/>
          <w:b/>
          <w:sz w:val="24"/>
          <w:szCs w:val="24"/>
        </w:rPr>
        <w:t xml:space="preserve"> Wymagania dotyczące Oferentów: </w:t>
      </w:r>
    </w:p>
    <w:p w:rsidR="005944BD" w:rsidRPr="00192247" w:rsidRDefault="005944BD" w:rsidP="005944BD">
      <w:pPr>
        <w:rPr>
          <w:rFonts w:asciiTheme="minorHAnsi" w:hAnsiTheme="minorHAnsi"/>
          <w:sz w:val="24"/>
          <w:szCs w:val="24"/>
        </w:rPr>
      </w:pPr>
    </w:p>
    <w:p w:rsidR="00910D72" w:rsidRPr="000502BC" w:rsidRDefault="00910D72" w:rsidP="00910D72">
      <w:pPr>
        <w:pStyle w:val="Akapitzlist"/>
        <w:numPr>
          <w:ilvl w:val="0"/>
          <w:numId w:val="4"/>
        </w:numPr>
        <w:jc w:val="both"/>
        <w:rPr>
          <w:rFonts w:asciiTheme="minorHAnsi" w:hAnsiTheme="minorHAnsi"/>
          <w:sz w:val="24"/>
          <w:szCs w:val="24"/>
        </w:rPr>
      </w:pPr>
      <w:r w:rsidRPr="000502BC">
        <w:rPr>
          <w:rFonts w:asciiTheme="minorHAnsi" w:hAnsiTheme="minorHAnsi"/>
          <w:sz w:val="24"/>
          <w:szCs w:val="24"/>
        </w:rPr>
        <w:t>Zamawiający zastrzega, że oferty mogą złożyć wyłącznie Oferenci, którzy:</w:t>
      </w:r>
    </w:p>
    <w:p w:rsidR="00910D72" w:rsidRPr="000502BC" w:rsidRDefault="00910D72" w:rsidP="00910D72">
      <w:pPr>
        <w:pStyle w:val="Akapitzlist"/>
        <w:numPr>
          <w:ilvl w:val="1"/>
          <w:numId w:val="4"/>
        </w:numPr>
        <w:jc w:val="both"/>
        <w:rPr>
          <w:rFonts w:asciiTheme="minorHAnsi" w:hAnsiTheme="minorHAnsi"/>
          <w:sz w:val="24"/>
          <w:szCs w:val="24"/>
        </w:rPr>
      </w:pPr>
      <w:r w:rsidRPr="000502BC">
        <w:rPr>
          <w:rFonts w:asciiTheme="minorHAnsi" w:hAnsiTheme="minorHAnsi"/>
          <w:sz w:val="24"/>
          <w:szCs w:val="24"/>
        </w:rPr>
        <w:t>Posiadają uprawnienia do wykonywania działalności, objętej zamówieniem oraz</w:t>
      </w:r>
    </w:p>
    <w:p w:rsidR="00910D72" w:rsidRPr="000502BC" w:rsidRDefault="00910D72" w:rsidP="00910D72">
      <w:pPr>
        <w:pStyle w:val="Akapitzlist"/>
        <w:numPr>
          <w:ilvl w:val="1"/>
          <w:numId w:val="4"/>
        </w:numPr>
        <w:jc w:val="both"/>
        <w:rPr>
          <w:rFonts w:asciiTheme="minorHAnsi" w:hAnsiTheme="minorHAnsi"/>
          <w:sz w:val="24"/>
          <w:szCs w:val="24"/>
        </w:rPr>
      </w:pPr>
      <w:r w:rsidRPr="000502BC">
        <w:rPr>
          <w:rFonts w:asciiTheme="minorHAnsi" w:hAnsiTheme="minorHAnsi"/>
          <w:sz w:val="24"/>
          <w:szCs w:val="24"/>
        </w:rPr>
        <w:t>Należą do sektora publicznych jednostek badawczo-rozwojowych tj. uczelni publicznych, są państwowym instytutem badawczym, instytutem PAN lub są inną jednostką naukową będącą organizacją prowadzącą badania i upowszechniającą wiedzę, o której mowa w art. 2 pkt 83 rozporządzenia Komisji (UE) nr 651/2014 z dnia 17 czerwca 2014 r., która podlega ocenie jakości działalności naukowej lub badawczo-rozwojowej jednostek naukowych, o której mowa w art. 41 ust. 1 pkt 1 i art. 42 ustawy z dnia 30 kwietnia 2010 r. o zasadach finansowania nauki (Dz. U. z 2014 r., poz. 1620), i otrzymała co najmniej ocenę B</w:t>
      </w:r>
      <w:r w:rsidR="000774D0" w:rsidRPr="000502BC">
        <w:rPr>
          <w:rFonts w:asciiTheme="minorHAnsi" w:hAnsiTheme="minorHAnsi"/>
          <w:sz w:val="24"/>
          <w:szCs w:val="24"/>
        </w:rPr>
        <w:t>,</w:t>
      </w:r>
    </w:p>
    <w:p w:rsidR="00910D72" w:rsidRPr="000502BC" w:rsidRDefault="00910D72" w:rsidP="00910D72">
      <w:pPr>
        <w:pStyle w:val="Akapitzlist"/>
        <w:numPr>
          <w:ilvl w:val="1"/>
          <w:numId w:val="4"/>
        </w:numPr>
        <w:jc w:val="both"/>
        <w:rPr>
          <w:rFonts w:asciiTheme="minorHAnsi" w:hAnsiTheme="minorHAnsi"/>
          <w:sz w:val="24"/>
          <w:szCs w:val="24"/>
        </w:rPr>
      </w:pPr>
      <w:r w:rsidRPr="000502BC">
        <w:rPr>
          <w:rFonts w:asciiTheme="minorHAnsi" w:eastAsiaTheme="minorHAnsi" w:hAnsiTheme="minorHAnsi"/>
          <w:sz w:val="24"/>
          <w:szCs w:val="24"/>
          <w:lang w:eastAsia="en-US"/>
        </w:rPr>
        <w:t>Posiadają doświadczenie w prowadzeniu badań</w:t>
      </w:r>
      <w:r w:rsidR="007A58C5" w:rsidRPr="000502BC">
        <w:rPr>
          <w:rFonts w:asciiTheme="minorHAnsi" w:eastAsiaTheme="minorHAnsi" w:hAnsiTheme="minorHAnsi"/>
          <w:sz w:val="24"/>
          <w:szCs w:val="24"/>
          <w:lang w:eastAsia="en-US"/>
        </w:rPr>
        <w:t xml:space="preserve"> </w:t>
      </w:r>
      <w:r w:rsidR="000774D0" w:rsidRPr="000502BC">
        <w:rPr>
          <w:rFonts w:asciiTheme="minorHAnsi" w:eastAsiaTheme="minorHAnsi" w:hAnsiTheme="minorHAnsi"/>
          <w:sz w:val="24"/>
          <w:szCs w:val="24"/>
          <w:lang w:eastAsia="en-US"/>
        </w:rPr>
        <w:t>w z</w:t>
      </w:r>
      <w:r w:rsidR="00E43C2B" w:rsidRPr="000502BC">
        <w:rPr>
          <w:rFonts w:asciiTheme="minorHAnsi" w:eastAsiaTheme="minorHAnsi" w:hAnsiTheme="minorHAnsi"/>
          <w:sz w:val="24"/>
          <w:szCs w:val="24"/>
          <w:lang w:eastAsia="en-US"/>
        </w:rPr>
        <w:t>akresie</w:t>
      </w:r>
      <w:r w:rsidR="00937CFF" w:rsidRPr="000502BC">
        <w:rPr>
          <w:rFonts w:asciiTheme="minorHAnsi" w:eastAsiaTheme="minorHAnsi" w:hAnsiTheme="minorHAnsi"/>
          <w:sz w:val="24"/>
          <w:szCs w:val="24"/>
          <w:lang w:eastAsia="en-US"/>
        </w:rPr>
        <w:t xml:space="preserve"> </w:t>
      </w:r>
      <w:r w:rsidR="001B61A2" w:rsidRPr="000502BC">
        <w:rPr>
          <w:rFonts w:asciiTheme="minorHAnsi" w:eastAsiaTheme="minorHAnsi" w:hAnsiTheme="minorHAnsi"/>
          <w:sz w:val="24"/>
          <w:szCs w:val="24"/>
          <w:lang w:eastAsia="en-US"/>
        </w:rPr>
        <w:t>prowadzenia badań klinicznych i obserwacyjnych</w:t>
      </w:r>
      <w:r w:rsidR="000774D0" w:rsidRPr="000502BC">
        <w:rPr>
          <w:rFonts w:asciiTheme="minorHAnsi" w:eastAsiaTheme="minorHAnsi" w:hAnsiTheme="minorHAnsi"/>
          <w:sz w:val="24"/>
          <w:szCs w:val="24"/>
          <w:lang w:eastAsia="en-US"/>
        </w:rPr>
        <w:t xml:space="preserve"> </w:t>
      </w:r>
      <w:r w:rsidRPr="000502BC">
        <w:rPr>
          <w:rFonts w:asciiTheme="minorHAnsi" w:eastAsiaTheme="minorHAnsi" w:hAnsiTheme="minorHAnsi"/>
          <w:sz w:val="24"/>
          <w:szCs w:val="24"/>
          <w:lang w:eastAsia="en-US"/>
        </w:rPr>
        <w:t>i mogą potwierdzić ten fakt co najmniej dwoma projektami badawczymi w tym zakresie</w:t>
      </w:r>
      <w:r w:rsidR="000774D0" w:rsidRPr="000502BC">
        <w:rPr>
          <w:rFonts w:asciiTheme="minorHAnsi" w:eastAsiaTheme="minorHAnsi" w:hAnsiTheme="minorHAnsi"/>
          <w:sz w:val="24"/>
          <w:szCs w:val="24"/>
          <w:lang w:eastAsia="en-US"/>
        </w:rPr>
        <w:t>,</w:t>
      </w:r>
    </w:p>
    <w:p w:rsidR="00910D72" w:rsidRPr="000502BC" w:rsidRDefault="00910D72" w:rsidP="00910D72">
      <w:pPr>
        <w:pStyle w:val="Akapitzlist"/>
        <w:numPr>
          <w:ilvl w:val="1"/>
          <w:numId w:val="4"/>
        </w:numPr>
        <w:jc w:val="both"/>
        <w:rPr>
          <w:rFonts w:asciiTheme="minorHAnsi" w:hAnsiTheme="minorHAnsi"/>
          <w:sz w:val="24"/>
          <w:szCs w:val="24"/>
        </w:rPr>
      </w:pPr>
      <w:r w:rsidRPr="000502BC">
        <w:rPr>
          <w:rFonts w:asciiTheme="minorHAnsi" w:eastAsiaTheme="minorHAnsi" w:hAnsiTheme="minorHAnsi"/>
          <w:sz w:val="24"/>
          <w:szCs w:val="24"/>
          <w:lang w:eastAsia="en-US"/>
        </w:rPr>
        <w:t>Udokumentują posiadanie odpowiednich do realizacji zadania zasobów kadrowych (minimum dwóch osób), wraz z podaniem dorobku naukowego, zaangażowanych w powyższe projekty badawcze.</w:t>
      </w:r>
    </w:p>
    <w:p w:rsidR="006B212D" w:rsidRPr="000502BC" w:rsidRDefault="000502BC" w:rsidP="00910D72">
      <w:pPr>
        <w:pStyle w:val="Akapitzlist"/>
        <w:numPr>
          <w:ilvl w:val="1"/>
          <w:numId w:val="4"/>
        </w:numPr>
        <w:jc w:val="both"/>
        <w:rPr>
          <w:rFonts w:asciiTheme="minorHAnsi" w:hAnsiTheme="minorHAnsi"/>
          <w:b/>
          <w:sz w:val="24"/>
          <w:szCs w:val="24"/>
        </w:rPr>
      </w:pPr>
      <w:r w:rsidRPr="006B178D">
        <w:rPr>
          <w:rFonts w:asciiTheme="minorHAnsi" w:eastAsiaTheme="minorHAnsi" w:hAnsiTheme="minorHAnsi"/>
          <w:sz w:val="24"/>
          <w:szCs w:val="24"/>
          <w:lang w:eastAsia="en-US"/>
        </w:rPr>
        <w:t xml:space="preserve">Dysponują niezbędnym sprzętem laboratoryjnym i technicznym niezbędnym do przeprowadzenia </w:t>
      </w:r>
      <w:r w:rsidR="006B212D" w:rsidRPr="006B178D">
        <w:rPr>
          <w:rFonts w:asciiTheme="minorHAnsi" w:eastAsiaTheme="minorHAnsi" w:hAnsiTheme="minorHAnsi"/>
          <w:sz w:val="24"/>
          <w:szCs w:val="24"/>
          <w:lang w:eastAsia="en-US"/>
        </w:rPr>
        <w:t xml:space="preserve">badań </w:t>
      </w:r>
      <w:r w:rsidRPr="006B178D">
        <w:rPr>
          <w:rFonts w:asciiTheme="minorHAnsi" w:eastAsiaTheme="minorHAnsi" w:hAnsiTheme="minorHAnsi"/>
          <w:sz w:val="24"/>
          <w:szCs w:val="24"/>
          <w:lang w:eastAsia="en-US"/>
        </w:rPr>
        <w:t>będących przedmiotem zamówienia</w:t>
      </w:r>
      <w:r w:rsidRPr="000502BC">
        <w:rPr>
          <w:rFonts w:asciiTheme="minorHAnsi" w:eastAsiaTheme="minorHAnsi" w:hAnsiTheme="minorHAnsi"/>
          <w:b/>
          <w:sz w:val="24"/>
          <w:szCs w:val="24"/>
          <w:lang w:eastAsia="en-US"/>
        </w:rPr>
        <w:t>.</w:t>
      </w:r>
    </w:p>
    <w:p w:rsidR="00106904" w:rsidRPr="000502BC" w:rsidRDefault="00106904" w:rsidP="006E03BE">
      <w:pPr>
        <w:pStyle w:val="Akapitzlist"/>
        <w:ind w:left="1080"/>
        <w:jc w:val="both"/>
        <w:rPr>
          <w:rFonts w:asciiTheme="minorHAnsi" w:hAnsiTheme="minorHAnsi"/>
          <w:sz w:val="18"/>
          <w:szCs w:val="24"/>
        </w:rPr>
      </w:pPr>
    </w:p>
    <w:p w:rsidR="00106904" w:rsidRPr="00192247" w:rsidRDefault="00106904" w:rsidP="00106904">
      <w:pPr>
        <w:pStyle w:val="Akapitzlist"/>
        <w:numPr>
          <w:ilvl w:val="0"/>
          <w:numId w:val="4"/>
        </w:numPr>
        <w:jc w:val="both"/>
        <w:rPr>
          <w:rFonts w:asciiTheme="minorHAnsi" w:hAnsiTheme="minorHAnsi"/>
          <w:sz w:val="24"/>
          <w:szCs w:val="24"/>
        </w:rPr>
      </w:pPr>
      <w:r w:rsidRPr="000502BC">
        <w:rPr>
          <w:rFonts w:asciiTheme="minorHAnsi" w:hAnsiTheme="minorHAnsi"/>
          <w:sz w:val="24"/>
          <w:szCs w:val="24"/>
        </w:rPr>
        <w:t xml:space="preserve">Ocena spełniania warunków odbędzie się zgodnie z formułą „spełnia / </w:t>
      </w:r>
      <w:r w:rsidRPr="00192247">
        <w:rPr>
          <w:rFonts w:asciiTheme="minorHAnsi" w:hAnsiTheme="minorHAnsi"/>
          <w:sz w:val="24"/>
          <w:szCs w:val="24"/>
        </w:rPr>
        <w:t>nie spełnia”, na podstawie złożonych wraz z ofertą dokumentów.</w:t>
      </w:r>
    </w:p>
    <w:p w:rsidR="00106904" w:rsidRPr="00192247" w:rsidRDefault="00106904" w:rsidP="00106904">
      <w:pPr>
        <w:jc w:val="both"/>
        <w:rPr>
          <w:rFonts w:asciiTheme="minorHAnsi" w:hAnsiTheme="minorHAnsi"/>
          <w:sz w:val="18"/>
          <w:szCs w:val="24"/>
        </w:rPr>
      </w:pPr>
    </w:p>
    <w:p w:rsidR="00106904" w:rsidRPr="00192247" w:rsidRDefault="00106904" w:rsidP="00106904">
      <w:pPr>
        <w:jc w:val="both"/>
        <w:rPr>
          <w:rFonts w:asciiTheme="minorHAnsi" w:hAnsiTheme="minorHAnsi"/>
          <w:sz w:val="18"/>
          <w:szCs w:val="24"/>
        </w:rPr>
      </w:pPr>
    </w:p>
    <w:p w:rsidR="00106904" w:rsidRPr="00192247" w:rsidRDefault="00177E1B" w:rsidP="00106904">
      <w:pPr>
        <w:pStyle w:val="Nagwekspisutreci"/>
        <w:spacing w:line="240" w:lineRule="auto"/>
        <w:jc w:val="both"/>
        <w:rPr>
          <w:rFonts w:asciiTheme="minorHAnsi" w:eastAsiaTheme="minorHAnsi" w:hAnsiTheme="minorHAnsi"/>
          <w:lang w:eastAsia="en-US"/>
        </w:rPr>
      </w:pPr>
      <w:r w:rsidRPr="00192247">
        <w:rPr>
          <w:rFonts w:asciiTheme="minorHAnsi" w:eastAsiaTheme="minorHAnsi" w:hAnsiTheme="minorHAnsi"/>
          <w:lang w:eastAsia="en-US"/>
        </w:rPr>
        <w:t>II.</w:t>
      </w:r>
      <w:r w:rsidR="008161DA">
        <w:rPr>
          <w:rFonts w:asciiTheme="minorHAnsi" w:eastAsiaTheme="minorHAnsi" w:hAnsiTheme="minorHAnsi"/>
          <w:lang w:eastAsia="en-US"/>
        </w:rPr>
        <w:t>4</w:t>
      </w:r>
      <w:r w:rsidR="00106904" w:rsidRPr="00192247">
        <w:rPr>
          <w:rFonts w:asciiTheme="minorHAnsi" w:eastAsiaTheme="minorHAnsi" w:hAnsiTheme="minorHAnsi"/>
          <w:lang w:eastAsia="en-US"/>
        </w:rPr>
        <w:t xml:space="preserve"> Wykaz oświadczeń i dokumentów, jakie mają dostarczyć Oferenci w celu potwierdzenia spełniania warunków udziału w postępowaniu </w:t>
      </w:r>
    </w:p>
    <w:p w:rsidR="00106904" w:rsidRPr="00192247" w:rsidRDefault="00106904" w:rsidP="00106904">
      <w:pPr>
        <w:tabs>
          <w:tab w:val="left" w:pos="360"/>
        </w:tabs>
        <w:ind w:left="360" w:hanging="357"/>
        <w:jc w:val="both"/>
        <w:rPr>
          <w:rFonts w:asciiTheme="minorHAnsi" w:eastAsiaTheme="minorHAnsi" w:hAnsiTheme="minorHAnsi"/>
          <w:sz w:val="24"/>
          <w:szCs w:val="24"/>
          <w:lang w:eastAsia="en-US"/>
        </w:rPr>
      </w:pPr>
      <w:r w:rsidRPr="00192247">
        <w:rPr>
          <w:rFonts w:asciiTheme="minorHAnsi" w:eastAsiaTheme="minorHAnsi" w:hAnsiTheme="minorHAnsi"/>
          <w:sz w:val="24"/>
          <w:szCs w:val="24"/>
          <w:lang w:eastAsia="en-US"/>
        </w:rPr>
        <w:t>1.</w:t>
      </w:r>
      <w:r w:rsidRPr="00192247">
        <w:rPr>
          <w:rFonts w:asciiTheme="minorHAnsi" w:eastAsiaTheme="minorHAnsi" w:hAnsiTheme="minorHAnsi"/>
          <w:sz w:val="24"/>
          <w:szCs w:val="24"/>
          <w:lang w:eastAsia="en-US"/>
        </w:rPr>
        <w:tab/>
        <w:t>W celu potwierdzenia spełniania warunków określonych w pkt. II.3 Specyfikacji Zamówienia Oferenci zobowiązani są przedłożyć następujące dokumenty:</w:t>
      </w:r>
    </w:p>
    <w:p w:rsidR="000502BC" w:rsidRDefault="000502BC" w:rsidP="000502BC">
      <w:pPr>
        <w:pStyle w:val="Standard"/>
        <w:numPr>
          <w:ilvl w:val="0"/>
          <w:numId w:val="12"/>
        </w:numPr>
        <w:rPr>
          <w:rFonts w:asciiTheme="minorHAnsi" w:eastAsiaTheme="minorHAnsi" w:hAnsiTheme="minorHAnsi" w:cs="Times New Roman"/>
          <w:bCs w:val="0"/>
          <w:color w:val="auto"/>
          <w:sz w:val="24"/>
          <w:szCs w:val="24"/>
          <w:lang w:eastAsia="en-US"/>
        </w:rPr>
      </w:pPr>
      <w:r>
        <w:rPr>
          <w:rFonts w:asciiTheme="minorHAnsi" w:eastAsiaTheme="minorHAnsi" w:hAnsiTheme="minorHAnsi" w:cs="Times New Roman"/>
          <w:bCs w:val="0"/>
          <w:color w:val="auto"/>
          <w:sz w:val="24"/>
          <w:szCs w:val="24"/>
          <w:lang w:eastAsia="en-US"/>
        </w:rPr>
        <w:t>formularz oferty (wraz z formularzem cenowym);</w:t>
      </w:r>
    </w:p>
    <w:p w:rsidR="000502BC" w:rsidRPr="00130134" w:rsidRDefault="000502BC" w:rsidP="000502BC">
      <w:pPr>
        <w:pStyle w:val="Standard"/>
        <w:numPr>
          <w:ilvl w:val="0"/>
          <w:numId w:val="12"/>
        </w:numPr>
        <w:rPr>
          <w:rFonts w:asciiTheme="minorHAnsi" w:eastAsiaTheme="minorHAnsi" w:hAnsiTheme="minorHAnsi" w:cs="Times New Roman"/>
          <w:bCs w:val="0"/>
          <w:color w:val="auto"/>
          <w:sz w:val="24"/>
          <w:szCs w:val="24"/>
          <w:lang w:eastAsia="en-US"/>
        </w:rPr>
      </w:pPr>
      <w:r w:rsidRPr="00130134">
        <w:rPr>
          <w:rFonts w:asciiTheme="minorHAnsi" w:eastAsiaTheme="minorHAnsi" w:hAnsiTheme="minorHAnsi" w:cs="Times New Roman"/>
          <w:bCs w:val="0"/>
          <w:color w:val="auto"/>
          <w:sz w:val="24"/>
          <w:szCs w:val="24"/>
          <w:lang w:eastAsia="en-US"/>
        </w:rPr>
        <w:t xml:space="preserve">oświadczenie, sporządzone według wzoru stanowiącego załącznik nr 5 do niniejszych SZ, o </w:t>
      </w:r>
      <w:r w:rsidRPr="00B51CEC">
        <w:rPr>
          <w:rFonts w:asciiTheme="minorHAnsi" w:hAnsiTheme="minorHAnsi"/>
          <w:sz w:val="24"/>
          <w:szCs w:val="24"/>
        </w:rPr>
        <w:t>braku powiązań pomiędzy podmiotami współpracującymi</w:t>
      </w:r>
      <w:r w:rsidRPr="00130134">
        <w:rPr>
          <w:rFonts w:asciiTheme="minorHAnsi" w:eastAsiaTheme="minorHAnsi" w:hAnsiTheme="minorHAnsi" w:cs="Times New Roman"/>
          <w:bCs w:val="0"/>
          <w:color w:val="auto"/>
          <w:sz w:val="24"/>
          <w:szCs w:val="24"/>
          <w:lang w:eastAsia="en-US"/>
        </w:rPr>
        <w:t>;</w:t>
      </w:r>
    </w:p>
    <w:p w:rsidR="000502BC" w:rsidRPr="00130134" w:rsidRDefault="000502BC" w:rsidP="000502BC">
      <w:pPr>
        <w:pStyle w:val="Standard"/>
        <w:numPr>
          <w:ilvl w:val="0"/>
          <w:numId w:val="12"/>
        </w:numPr>
        <w:rPr>
          <w:rFonts w:asciiTheme="minorHAnsi" w:eastAsiaTheme="minorHAnsi" w:hAnsiTheme="minorHAnsi" w:cs="Times New Roman"/>
          <w:bCs w:val="0"/>
          <w:color w:val="auto"/>
          <w:sz w:val="24"/>
          <w:szCs w:val="24"/>
          <w:lang w:eastAsia="en-US"/>
        </w:rPr>
      </w:pPr>
      <w:r w:rsidRPr="00130134">
        <w:rPr>
          <w:rFonts w:asciiTheme="minorHAnsi" w:eastAsiaTheme="minorHAnsi" w:hAnsiTheme="minorHAnsi" w:cs="Times New Roman"/>
          <w:bCs w:val="0"/>
          <w:color w:val="auto"/>
          <w:sz w:val="24"/>
          <w:szCs w:val="24"/>
          <w:lang w:eastAsia="en-US"/>
        </w:rPr>
        <w:t xml:space="preserve">wykaz projektów badawczych w zakresie niezbędnym do wykazania spełniania warunku wiedzy i doświadczenia </w:t>
      </w:r>
      <w:r>
        <w:rPr>
          <w:rFonts w:asciiTheme="minorHAnsi" w:hAnsiTheme="minorHAnsi"/>
          <w:sz w:val="24"/>
          <w:szCs w:val="24"/>
        </w:rPr>
        <w:t>wraz z dokumentami</w:t>
      </w:r>
      <w:r w:rsidRPr="00192247">
        <w:rPr>
          <w:rFonts w:asciiTheme="minorHAnsi" w:hAnsiTheme="minorHAnsi"/>
          <w:sz w:val="24"/>
          <w:szCs w:val="24"/>
        </w:rPr>
        <w:t xml:space="preserve"> potwierdzając</w:t>
      </w:r>
      <w:r>
        <w:rPr>
          <w:rFonts w:asciiTheme="minorHAnsi" w:hAnsiTheme="minorHAnsi"/>
          <w:sz w:val="24"/>
          <w:szCs w:val="24"/>
        </w:rPr>
        <w:t>ymi</w:t>
      </w:r>
      <w:r w:rsidRPr="00192247">
        <w:rPr>
          <w:rFonts w:asciiTheme="minorHAnsi" w:hAnsiTheme="minorHAnsi"/>
          <w:sz w:val="24"/>
          <w:szCs w:val="24"/>
        </w:rPr>
        <w:t>, że projekty badawcze, o których mowa powyżej, zostały wykonane należycie</w:t>
      </w:r>
      <w:r w:rsidRPr="00130134">
        <w:rPr>
          <w:rFonts w:asciiTheme="minorHAnsi" w:eastAsiaTheme="minorHAnsi" w:hAnsiTheme="minorHAnsi" w:cs="Times New Roman"/>
          <w:bCs w:val="0"/>
          <w:color w:val="auto"/>
          <w:sz w:val="24"/>
          <w:szCs w:val="24"/>
          <w:lang w:eastAsia="en-US"/>
        </w:rPr>
        <w:t xml:space="preserve"> (na formularzu stanowiącym załącznik do SZ);</w:t>
      </w:r>
    </w:p>
    <w:p w:rsidR="000502BC" w:rsidRPr="00DB6683" w:rsidRDefault="000502BC" w:rsidP="000502BC">
      <w:pPr>
        <w:pStyle w:val="Standard"/>
        <w:numPr>
          <w:ilvl w:val="0"/>
          <w:numId w:val="12"/>
        </w:numPr>
        <w:rPr>
          <w:rFonts w:asciiTheme="minorHAnsi" w:eastAsiaTheme="minorHAnsi" w:hAnsiTheme="minorHAnsi" w:cs="Times New Roman"/>
          <w:bCs w:val="0"/>
          <w:color w:val="auto"/>
          <w:sz w:val="24"/>
          <w:szCs w:val="24"/>
          <w:lang w:eastAsia="en-US"/>
        </w:rPr>
      </w:pPr>
      <w:r w:rsidRPr="00130134">
        <w:rPr>
          <w:rFonts w:asciiTheme="minorHAnsi" w:eastAsiaTheme="minorHAnsi" w:hAnsiTheme="minorHAnsi" w:cs="Times New Roman"/>
          <w:bCs w:val="0"/>
          <w:color w:val="auto"/>
          <w:sz w:val="24"/>
          <w:szCs w:val="24"/>
          <w:lang w:eastAsia="en-US"/>
        </w:rPr>
        <w:t xml:space="preserve">wykaz </w:t>
      </w:r>
      <w:r>
        <w:rPr>
          <w:rFonts w:asciiTheme="minorHAnsi" w:eastAsiaTheme="minorHAnsi" w:hAnsiTheme="minorHAnsi" w:cs="Times New Roman"/>
          <w:bCs w:val="0"/>
          <w:color w:val="auto"/>
          <w:sz w:val="24"/>
          <w:szCs w:val="24"/>
          <w:lang w:eastAsia="en-US"/>
        </w:rPr>
        <w:t xml:space="preserve">zasobów kadrowych potwierdzający dysponowanie </w:t>
      </w:r>
      <w:r w:rsidRPr="00130134">
        <w:rPr>
          <w:rFonts w:asciiTheme="minorHAnsi" w:eastAsiaTheme="minorHAnsi" w:hAnsiTheme="minorHAnsi" w:cs="Times New Roman"/>
          <w:bCs w:val="0"/>
          <w:color w:val="auto"/>
          <w:sz w:val="24"/>
          <w:szCs w:val="24"/>
          <w:lang w:eastAsia="en-US"/>
        </w:rPr>
        <w:t xml:space="preserve">co najmniej 2 </w:t>
      </w:r>
      <w:r>
        <w:rPr>
          <w:rFonts w:asciiTheme="minorHAnsi" w:eastAsiaTheme="minorHAnsi" w:hAnsiTheme="minorHAnsi" w:cs="Times New Roman"/>
          <w:bCs w:val="0"/>
          <w:color w:val="auto"/>
          <w:sz w:val="24"/>
          <w:szCs w:val="24"/>
          <w:lang w:eastAsia="en-US"/>
        </w:rPr>
        <w:t>osobami</w:t>
      </w:r>
      <w:r w:rsidRPr="00130134">
        <w:rPr>
          <w:rFonts w:asciiTheme="minorHAnsi" w:eastAsiaTheme="minorHAnsi" w:hAnsiTheme="minorHAnsi" w:cs="Times New Roman"/>
          <w:bCs w:val="0"/>
          <w:color w:val="auto"/>
          <w:sz w:val="24"/>
          <w:szCs w:val="24"/>
          <w:lang w:eastAsia="en-US"/>
        </w:rPr>
        <w:t xml:space="preserve">, </w:t>
      </w:r>
      <w:r w:rsidRPr="00130134">
        <w:rPr>
          <w:rFonts w:asciiTheme="minorHAnsi" w:eastAsiaTheme="minorHAnsi" w:hAnsiTheme="minorHAnsi" w:cs="Times New Roman"/>
          <w:bCs w:val="0"/>
          <w:color w:val="auto"/>
          <w:sz w:val="24"/>
          <w:szCs w:val="24"/>
          <w:lang w:eastAsia="en-US"/>
        </w:rPr>
        <w:lastRenderedPageBreak/>
        <w:t>które będą uczestniczyć w wykonywaniu zamówienia, , wraz z informacjami na temat ich kwalifikacji zawodowych, doświadczenia i wykształcenia niezbędnych do wykonania zamówienia, celem udokumentowania posiadania odpowiednich do realizacji zadania zasobów kadrowych</w:t>
      </w:r>
      <w:r>
        <w:rPr>
          <w:rFonts w:asciiTheme="minorHAnsi" w:eastAsiaTheme="minorHAnsi" w:hAnsiTheme="minorHAnsi" w:cs="Times New Roman"/>
          <w:bCs w:val="0"/>
          <w:color w:val="auto"/>
          <w:sz w:val="24"/>
          <w:szCs w:val="24"/>
          <w:lang w:eastAsia="en-US"/>
        </w:rPr>
        <w:t xml:space="preserve"> </w:t>
      </w:r>
      <w:r w:rsidRPr="00130134">
        <w:rPr>
          <w:rFonts w:asciiTheme="minorHAnsi" w:eastAsiaTheme="minorHAnsi" w:hAnsiTheme="minorHAnsi" w:cs="Times New Roman"/>
          <w:bCs w:val="0"/>
          <w:color w:val="auto"/>
          <w:sz w:val="24"/>
          <w:szCs w:val="24"/>
          <w:lang w:eastAsia="en-US"/>
        </w:rPr>
        <w:t xml:space="preserve">(na formularzu </w:t>
      </w:r>
      <w:r w:rsidRPr="00DB6683">
        <w:rPr>
          <w:rFonts w:asciiTheme="minorHAnsi" w:eastAsiaTheme="minorHAnsi" w:hAnsiTheme="minorHAnsi" w:cs="Times New Roman"/>
          <w:bCs w:val="0"/>
          <w:color w:val="auto"/>
          <w:sz w:val="24"/>
          <w:szCs w:val="24"/>
          <w:lang w:eastAsia="en-US"/>
        </w:rPr>
        <w:t>stanowiącym załącznik do SZ).</w:t>
      </w:r>
    </w:p>
    <w:p w:rsidR="000A2294" w:rsidRPr="00192247" w:rsidRDefault="000A2294" w:rsidP="005944BD">
      <w:pPr>
        <w:jc w:val="both"/>
        <w:rPr>
          <w:rFonts w:asciiTheme="minorHAnsi" w:hAnsiTheme="minorHAnsi"/>
        </w:rPr>
      </w:pPr>
    </w:p>
    <w:p w:rsidR="00106904" w:rsidRPr="00192247" w:rsidRDefault="008161DA" w:rsidP="00106904">
      <w:pPr>
        <w:tabs>
          <w:tab w:val="left" w:pos="4380"/>
        </w:tabs>
        <w:ind w:right="510"/>
        <w:rPr>
          <w:rFonts w:asciiTheme="minorHAnsi" w:hAnsiTheme="minorHAnsi"/>
          <w:b/>
          <w:sz w:val="24"/>
          <w:szCs w:val="24"/>
        </w:rPr>
      </w:pPr>
      <w:r>
        <w:rPr>
          <w:rFonts w:asciiTheme="minorHAnsi" w:hAnsiTheme="minorHAnsi"/>
          <w:b/>
          <w:sz w:val="24"/>
          <w:szCs w:val="24"/>
        </w:rPr>
        <w:t>II.5</w:t>
      </w:r>
      <w:r w:rsidR="00106904" w:rsidRPr="00192247">
        <w:rPr>
          <w:rFonts w:asciiTheme="minorHAnsi" w:hAnsiTheme="minorHAnsi"/>
          <w:b/>
          <w:sz w:val="24"/>
          <w:szCs w:val="24"/>
        </w:rPr>
        <w:t xml:space="preserve">. </w:t>
      </w:r>
      <w:r w:rsidR="00A05B67">
        <w:rPr>
          <w:rFonts w:asciiTheme="minorHAnsi" w:hAnsiTheme="minorHAnsi"/>
          <w:noProof/>
          <w:sz w:val="24"/>
          <w:szCs w:val="24"/>
          <w:lang w:eastAsia="pl-PL"/>
        </w:rPr>
        <mc:AlternateContent>
          <mc:Choice Requires="wps">
            <w:drawing>
              <wp:anchor distT="4294967293" distB="4294967293" distL="114300" distR="114300" simplePos="0" relativeHeight="251663360" behindDoc="0" locked="0" layoutInCell="1" allowOverlap="1" wp14:anchorId="1BC73A86" wp14:editId="0A348BB8">
                <wp:simplePos x="0" y="0"/>
                <wp:positionH relativeFrom="column">
                  <wp:posOffset>0</wp:posOffset>
                </wp:positionH>
                <wp:positionV relativeFrom="paragraph">
                  <wp:posOffset>87629</wp:posOffset>
                </wp:positionV>
                <wp:extent cx="2280285"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4CD7E433" id="Line 3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n25lG5YBAAAhAwAADgAA&#10;AAAAAAAAAAAAAAAuAgAAZHJzL2Uyb0RvYy54bWxQSwECLQAUAAYACAAAACEADqFMwNsAAAAGAQAA&#10;DwAAAAAAAAAAAAAAAADwAwAAZHJzL2Rvd25yZXYueG1sUEsFBgAAAAAEAAQA8wAAAPgEAAAAAA==&#10;" stroked="f"/>
            </w:pict>
          </mc:Fallback>
        </mc:AlternateContent>
      </w:r>
      <w:r w:rsidR="00106904" w:rsidRPr="00192247">
        <w:rPr>
          <w:rFonts w:asciiTheme="minorHAnsi" w:hAnsiTheme="minorHAnsi"/>
          <w:b/>
          <w:sz w:val="24"/>
          <w:szCs w:val="24"/>
        </w:rPr>
        <w:t xml:space="preserve">Składanie ofert: </w:t>
      </w:r>
    </w:p>
    <w:p w:rsidR="005944BD" w:rsidRPr="00192247" w:rsidRDefault="005944BD" w:rsidP="005944BD">
      <w:pPr>
        <w:tabs>
          <w:tab w:val="left" w:pos="4380"/>
        </w:tabs>
        <w:ind w:right="513"/>
        <w:rPr>
          <w:rFonts w:asciiTheme="minorHAnsi" w:hAnsiTheme="minorHAnsi"/>
          <w:b/>
        </w:rPr>
      </w:pPr>
    </w:p>
    <w:p w:rsidR="00106904" w:rsidRPr="00192247" w:rsidRDefault="00106904" w:rsidP="00106904">
      <w:pPr>
        <w:pStyle w:val="Akapitzlist"/>
        <w:numPr>
          <w:ilvl w:val="0"/>
          <w:numId w:val="5"/>
        </w:numPr>
        <w:jc w:val="both"/>
        <w:rPr>
          <w:rFonts w:asciiTheme="minorHAnsi" w:hAnsiTheme="minorHAnsi"/>
          <w:color w:val="FF6600"/>
          <w:sz w:val="24"/>
          <w:szCs w:val="24"/>
        </w:rPr>
      </w:pPr>
      <w:r w:rsidRPr="00192247">
        <w:rPr>
          <w:rFonts w:asciiTheme="minorHAnsi" w:hAnsiTheme="minorHAnsi"/>
          <w:sz w:val="24"/>
          <w:szCs w:val="24"/>
        </w:rPr>
        <w:t>Oferty należy złożyć w ciągu 7 dni kalendarzowych od daty wysłania zapytania przez Zamawiającego, przy czym termin 7 dni kalendarzowych biegnie od dnia następnego po dniu upublicznienia zapytania ofertowego i kończy się z upływem ostatniego dnia.</w:t>
      </w:r>
    </w:p>
    <w:p w:rsidR="00106904" w:rsidRPr="00937CFF" w:rsidRDefault="00106904" w:rsidP="00937CFF">
      <w:pPr>
        <w:pStyle w:val="Akapitzlist"/>
        <w:numPr>
          <w:ilvl w:val="0"/>
          <w:numId w:val="5"/>
        </w:numPr>
        <w:jc w:val="both"/>
        <w:rPr>
          <w:rFonts w:asciiTheme="minorHAnsi" w:hAnsiTheme="minorHAnsi"/>
          <w:sz w:val="24"/>
          <w:szCs w:val="24"/>
        </w:rPr>
      </w:pPr>
      <w:r w:rsidRPr="00D27C25">
        <w:rPr>
          <w:rFonts w:asciiTheme="minorHAnsi" w:hAnsiTheme="minorHAnsi"/>
          <w:sz w:val="24"/>
          <w:szCs w:val="24"/>
        </w:rPr>
        <w:t>Oferty należy złożyć w siedzibie Zamawiające</w:t>
      </w:r>
      <w:r w:rsidR="00937CFF">
        <w:rPr>
          <w:rFonts w:asciiTheme="minorHAnsi" w:hAnsiTheme="minorHAnsi"/>
          <w:sz w:val="24"/>
          <w:szCs w:val="24"/>
        </w:rPr>
        <w:t>go tj.: ESTABLO PHARMA SPÓŁKA Z </w:t>
      </w:r>
      <w:r w:rsidR="00937CFF" w:rsidRPr="00937CFF">
        <w:rPr>
          <w:rFonts w:asciiTheme="minorHAnsi" w:hAnsiTheme="minorHAnsi"/>
          <w:sz w:val="24"/>
          <w:szCs w:val="24"/>
        </w:rPr>
        <w:t>OGRANICZONA ODPOWIEDZIALNOŚCIĄ</w:t>
      </w:r>
      <w:r w:rsidR="00937CFF">
        <w:rPr>
          <w:rFonts w:asciiTheme="minorHAnsi" w:hAnsiTheme="minorHAnsi"/>
          <w:sz w:val="24"/>
          <w:szCs w:val="24"/>
        </w:rPr>
        <w:t xml:space="preserve">, </w:t>
      </w:r>
      <w:r w:rsidR="00937CFF" w:rsidRPr="00937CFF">
        <w:rPr>
          <w:rFonts w:asciiTheme="minorHAnsi" w:hAnsiTheme="minorHAnsi"/>
          <w:sz w:val="24"/>
          <w:szCs w:val="24"/>
        </w:rPr>
        <w:t>ul. Wojciechowska 9B/9</w:t>
      </w:r>
      <w:r w:rsidR="00937CFF">
        <w:rPr>
          <w:rFonts w:asciiTheme="minorHAnsi" w:hAnsiTheme="minorHAnsi"/>
          <w:sz w:val="24"/>
          <w:szCs w:val="24"/>
        </w:rPr>
        <w:t xml:space="preserve">, </w:t>
      </w:r>
      <w:r w:rsidR="00937CFF" w:rsidRPr="00937CFF">
        <w:rPr>
          <w:rFonts w:asciiTheme="minorHAnsi" w:hAnsiTheme="minorHAnsi"/>
          <w:sz w:val="24"/>
          <w:szCs w:val="24"/>
        </w:rPr>
        <w:t>20-704 Lublin</w:t>
      </w:r>
      <w:r w:rsidR="00937CFF">
        <w:rPr>
          <w:rFonts w:asciiTheme="minorHAnsi" w:hAnsiTheme="minorHAnsi"/>
          <w:sz w:val="24"/>
          <w:szCs w:val="24"/>
        </w:rPr>
        <w:t xml:space="preserve"> lub </w:t>
      </w:r>
      <w:r w:rsidR="00D27C25" w:rsidRPr="00937CFF">
        <w:rPr>
          <w:rFonts w:asciiTheme="minorHAnsi" w:hAnsiTheme="minorHAnsi"/>
          <w:sz w:val="24"/>
          <w:szCs w:val="24"/>
        </w:rPr>
        <w:t>drogą elektro</w:t>
      </w:r>
      <w:r w:rsidR="00937CFF">
        <w:rPr>
          <w:rFonts w:asciiTheme="minorHAnsi" w:hAnsiTheme="minorHAnsi"/>
          <w:sz w:val="24"/>
          <w:szCs w:val="24"/>
        </w:rPr>
        <w:t xml:space="preserve">niczną na adres: </w:t>
      </w:r>
      <w:r w:rsidR="00937CFF" w:rsidRPr="00937CFF">
        <w:rPr>
          <w:rFonts w:asciiTheme="minorHAnsi" w:hAnsiTheme="minorHAnsi"/>
          <w:sz w:val="24"/>
          <w:szCs w:val="24"/>
        </w:rPr>
        <w:t>michal.kolodzinski@establopharma.com</w:t>
      </w:r>
    </w:p>
    <w:p w:rsidR="00106904" w:rsidRPr="00192247" w:rsidRDefault="00106904" w:rsidP="00106904">
      <w:pPr>
        <w:pStyle w:val="Akapitzlist"/>
        <w:numPr>
          <w:ilvl w:val="0"/>
          <w:numId w:val="5"/>
        </w:numPr>
        <w:jc w:val="both"/>
        <w:rPr>
          <w:rFonts w:asciiTheme="minorHAnsi" w:hAnsiTheme="minorHAnsi"/>
          <w:sz w:val="24"/>
          <w:szCs w:val="24"/>
        </w:rPr>
      </w:pPr>
      <w:r w:rsidRPr="00192247">
        <w:rPr>
          <w:rFonts w:asciiTheme="minorHAnsi" w:hAnsiTheme="minorHAnsi"/>
          <w:sz w:val="24"/>
          <w:szCs w:val="24"/>
        </w:rPr>
        <w:t>Oferta na wykonanie zadań powinna zawierać co najmniej:</w:t>
      </w:r>
    </w:p>
    <w:p w:rsidR="00106904" w:rsidRPr="00192247" w:rsidRDefault="00106904" w:rsidP="00106904">
      <w:pPr>
        <w:numPr>
          <w:ilvl w:val="1"/>
          <w:numId w:val="3"/>
        </w:numPr>
        <w:jc w:val="both"/>
        <w:rPr>
          <w:rFonts w:asciiTheme="minorHAnsi" w:hAnsiTheme="minorHAnsi"/>
          <w:sz w:val="24"/>
          <w:szCs w:val="24"/>
        </w:rPr>
      </w:pPr>
      <w:r w:rsidRPr="00192247">
        <w:rPr>
          <w:rFonts w:asciiTheme="minorHAnsi" w:hAnsiTheme="minorHAnsi"/>
          <w:sz w:val="24"/>
          <w:szCs w:val="24"/>
        </w:rPr>
        <w:t xml:space="preserve">cenę </w:t>
      </w:r>
    </w:p>
    <w:p w:rsidR="00106904" w:rsidRPr="00192247" w:rsidRDefault="00106904" w:rsidP="00106904">
      <w:pPr>
        <w:numPr>
          <w:ilvl w:val="1"/>
          <w:numId w:val="3"/>
        </w:numPr>
        <w:jc w:val="both"/>
        <w:rPr>
          <w:rFonts w:asciiTheme="minorHAnsi" w:hAnsiTheme="minorHAnsi"/>
          <w:sz w:val="24"/>
          <w:szCs w:val="24"/>
        </w:rPr>
      </w:pPr>
      <w:r w:rsidRPr="00192247">
        <w:rPr>
          <w:rFonts w:asciiTheme="minorHAnsi" w:hAnsiTheme="minorHAnsi"/>
          <w:sz w:val="24"/>
          <w:szCs w:val="24"/>
        </w:rPr>
        <w:t>zakres i krótki opis badań</w:t>
      </w:r>
    </w:p>
    <w:p w:rsidR="00106904" w:rsidRPr="00192247" w:rsidRDefault="00106904" w:rsidP="00106904">
      <w:pPr>
        <w:numPr>
          <w:ilvl w:val="1"/>
          <w:numId w:val="3"/>
        </w:numPr>
        <w:jc w:val="both"/>
        <w:rPr>
          <w:rFonts w:asciiTheme="minorHAnsi" w:hAnsiTheme="minorHAnsi"/>
          <w:sz w:val="24"/>
          <w:szCs w:val="24"/>
        </w:rPr>
      </w:pPr>
      <w:r w:rsidRPr="00192247">
        <w:rPr>
          <w:rFonts w:asciiTheme="minorHAnsi" w:hAnsiTheme="minorHAnsi"/>
          <w:sz w:val="24"/>
          <w:szCs w:val="24"/>
        </w:rPr>
        <w:t>czas realizacji zadania badawczego</w:t>
      </w:r>
    </w:p>
    <w:p w:rsidR="00106904" w:rsidRDefault="00106904" w:rsidP="00106904">
      <w:pPr>
        <w:numPr>
          <w:ilvl w:val="1"/>
          <w:numId w:val="3"/>
        </w:numPr>
        <w:jc w:val="both"/>
        <w:rPr>
          <w:rFonts w:asciiTheme="minorHAnsi" w:hAnsiTheme="minorHAnsi"/>
          <w:sz w:val="24"/>
          <w:szCs w:val="24"/>
        </w:rPr>
      </w:pPr>
      <w:r w:rsidRPr="00192247">
        <w:rPr>
          <w:rFonts w:asciiTheme="minorHAnsi" w:hAnsiTheme="minorHAnsi"/>
          <w:sz w:val="24"/>
          <w:szCs w:val="24"/>
        </w:rPr>
        <w:t>dokumenty potwierdzające doświadczenie w projektach badawczych i odpowiednie zasoby kadrowe</w:t>
      </w:r>
    </w:p>
    <w:p w:rsidR="00106904" w:rsidRPr="00192247" w:rsidRDefault="00106904" w:rsidP="00106904">
      <w:pPr>
        <w:pStyle w:val="Akapitzlist"/>
        <w:numPr>
          <w:ilvl w:val="0"/>
          <w:numId w:val="5"/>
        </w:numPr>
        <w:jc w:val="both"/>
        <w:rPr>
          <w:rFonts w:asciiTheme="minorHAnsi" w:hAnsiTheme="minorHAnsi"/>
          <w:sz w:val="24"/>
          <w:szCs w:val="24"/>
        </w:rPr>
      </w:pPr>
      <w:r w:rsidRPr="00192247">
        <w:rPr>
          <w:rFonts w:asciiTheme="minorHAnsi" w:hAnsiTheme="minorHAnsi"/>
          <w:sz w:val="24"/>
          <w:szCs w:val="24"/>
        </w:rPr>
        <w:t xml:space="preserve">Koszt przygotowania i dostarczenia oferty pokrywa Oferent. </w:t>
      </w:r>
    </w:p>
    <w:p w:rsidR="00106904" w:rsidRPr="001C1590" w:rsidRDefault="00106904" w:rsidP="00106904">
      <w:pPr>
        <w:pStyle w:val="Akapitzlist"/>
        <w:numPr>
          <w:ilvl w:val="0"/>
          <w:numId w:val="5"/>
        </w:numPr>
        <w:jc w:val="both"/>
        <w:rPr>
          <w:rFonts w:asciiTheme="minorHAnsi" w:hAnsiTheme="minorHAnsi"/>
          <w:sz w:val="24"/>
          <w:szCs w:val="24"/>
        </w:rPr>
      </w:pPr>
      <w:r w:rsidRPr="00192247">
        <w:rPr>
          <w:rFonts w:asciiTheme="minorHAnsi" w:hAnsiTheme="minorHAnsi"/>
          <w:sz w:val="24"/>
          <w:szCs w:val="24"/>
        </w:rPr>
        <w:t>Oferty</w:t>
      </w:r>
      <w:r w:rsidR="002A4EFB" w:rsidRPr="00192247">
        <w:rPr>
          <w:rFonts w:asciiTheme="minorHAnsi" w:hAnsiTheme="minorHAnsi"/>
          <w:sz w:val="24"/>
          <w:szCs w:val="24"/>
        </w:rPr>
        <w:t>,</w:t>
      </w:r>
      <w:r w:rsidRPr="00192247">
        <w:rPr>
          <w:rFonts w:asciiTheme="minorHAnsi" w:hAnsiTheme="minorHAnsi"/>
          <w:sz w:val="24"/>
          <w:szCs w:val="24"/>
        </w:rPr>
        <w:t xml:space="preserve"> jakie wpłyną po terminie</w:t>
      </w:r>
      <w:r w:rsidR="002A4EFB" w:rsidRPr="00192247">
        <w:rPr>
          <w:rFonts w:asciiTheme="minorHAnsi" w:hAnsiTheme="minorHAnsi"/>
          <w:sz w:val="24"/>
          <w:szCs w:val="24"/>
        </w:rPr>
        <w:t>,</w:t>
      </w:r>
      <w:r w:rsidRPr="00192247">
        <w:rPr>
          <w:rFonts w:asciiTheme="minorHAnsi" w:hAnsiTheme="minorHAnsi"/>
          <w:sz w:val="24"/>
          <w:szCs w:val="24"/>
        </w:rPr>
        <w:t xml:space="preserve"> zostaną zwrócone do Oferentów bez ich oceny, jako </w:t>
      </w:r>
      <w:r w:rsidRPr="001C1590">
        <w:rPr>
          <w:rFonts w:asciiTheme="minorHAnsi" w:hAnsiTheme="minorHAnsi"/>
          <w:sz w:val="24"/>
          <w:szCs w:val="24"/>
        </w:rPr>
        <w:t>nieważne</w:t>
      </w:r>
      <w:r w:rsidR="002A4EFB" w:rsidRPr="001C1590">
        <w:rPr>
          <w:rFonts w:asciiTheme="minorHAnsi" w:hAnsiTheme="minorHAnsi"/>
          <w:sz w:val="24"/>
          <w:szCs w:val="24"/>
        </w:rPr>
        <w:t>.</w:t>
      </w:r>
    </w:p>
    <w:p w:rsidR="006B178D" w:rsidRDefault="006B178D" w:rsidP="00106904">
      <w:pPr>
        <w:tabs>
          <w:tab w:val="left" w:pos="4380"/>
        </w:tabs>
        <w:ind w:right="513"/>
        <w:rPr>
          <w:rFonts w:asciiTheme="minorHAnsi" w:hAnsiTheme="minorHAnsi"/>
          <w:b/>
          <w:sz w:val="24"/>
          <w:szCs w:val="24"/>
        </w:rPr>
      </w:pPr>
    </w:p>
    <w:p w:rsidR="00106904" w:rsidRPr="00192247" w:rsidRDefault="008161DA" w:rsidP="00106904">
      <w:pPr>
        <w:tabs>
          <w:tab w:val="left" w:pos="4380"/>
        </w:tabs>
        <w:ind w:right="513"/>
        <w:rPr>
          <w:rFonts w:asciiTheme="minorHAnsi" w:hAnsiTheme="minorHAnsi"/>
          <w:b/>
          <w:sz w:val="24"/>
          <w:szCs w:val="24"/>
        </w:rPr>
      </w:pPr>
      <w:r>
        <w:rPr>
          <w:rFonts w:asciiTheme="minorHAnsi" w:hAnsiTheme="minorHAnsi"/>
          <w:b/>
          <w:sz w:val="24"/>
          <w:szCs w:val="24"/>
        </w:rPr>
        <w:t>II.6</w:t>
      </w:r>
      <w:r w:rsidR="00106904" w:rsidRPr="00192247">
        <w:rPr>
          <w:rFonts w:asciiTheme="minorHAnsi" w:hAnsiTheme="minorHAnsi"/>
          <w:b/>
          <w:sz w:val="24"/>
          <w:szCs w:val="24"/>
        </w:rPr>
        <w:t xml:space="preserve">. </w:t>
      </w:r>
      <w:r w:rsidR="00A05B67">
        <w:rPr>
          <w:rFonts w:asciiTheme="minorHAnsi" w:hAnsiTheme="minorHAnsi"/>
          <w:noProof/>
          <w:sz w:val="24"/>
          <w:szCs w:val="24"/>
          <w:lang w:eastAsia="pl-PL"/>
        </w:rPr>
        <mc:AlternateContent>
          <mc:Choice Requires="wps">
            <w:drawing>
              <wp:anchor distT="4294967293" distB="4294967293" distL="114300" distR="114300" simplePos="0" relativeHeight="251665408" behindDoc="0" locked="0" layoutInCell="1" allowOverlap="1" wp14:anchorId="451CF1AF" wp14:editId="641C2EB6">
                <wp:simplePos x="0" y="0"/>
                <wp:positionH relativeFrom="column">
                  <wp:posOffset>0</wp:posOffset>
                </wp:positionH>
                <wp:positionV relativeFrom="paragraph">
                  <wp:posOffset>87629</wp:posOffset>
                </wp:positionV>
                <wp:extent cx="2280285" cy="0"/>
                <wp:effectExtent l="0" t="0" r="0" b="0"/>
                <wp:wrapNone/>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2C168A12" id="Line 4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FyBqKpYBAAAhAwAADgAA&#10;AAAAAAAAAAAAAAAuAgAAZHJzL2Uyb0RvYy54bWxQSwECLQAUAAYACAAAACEADqFMwNsAAAAGAQAA&#10;DwAAAAAAAAAAAAAAAADwAwAAZHJzL2Rvd25yZXYueG1sUEsFBgAAAAAEAAQA8wAAAPgEAAAAAA==&#10;" stroked="f"/>
            </w:pict>
          </mc:Fallback>
        </mc:AlternateContent>
      </w:r>
      <w:r w:rsidR="00106904" w:rsidRPr="00192247">
        <w:rPr>
          <w:rFonts w:asciiTheme="minorHAnsi" w:hAnsiTheme="minorHAnsi"/>
          <w:b/>
          <w:sz w:val="24"/>
          <w:szCs w:val="24"/>
        </w:rPr>
        <w:t>Tryb rozpatrzenia ofert:</w:t>
      </w:r>
    </w:p>
    <w:p w:rsidR="00106904" w:rsidRPr="00192247" w:rsidRDefault="00106904" w:rsidP="00106904">
      <w:pPr>
        <w:tabs>
          <w:tab w:val="left" w:pos="4380"/>
        </w:tabs>
        <w:ind w:right="513"/>
        <w:rPr>
          <w:rFonts w:asciiTheme="minorHAnsi" w:hAnsiTheme="minorHAnsi"/>
          <w:b/>
          <w:sz w:val="24"/>
          <w:szCs w:val="24"/>
        </w:rPr>
      </w:pPr>
    </w:p>
    <w:p w:rsidR="00106904" w:rsidRPr="00192247" w:rsidRDefault="00106904" w:rsidP="00D27C25">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 xml:space="preserve">Oferty przedłożone w terminie zostaną przeanalizowane przez Zamawiającego w terminie 2 dni </w:t>
      </w:r>
      <w:r w:rsidR="00D27C25">
        <w:rPr>
          <w:rFonts w:asciiTheme="minorHAnsi" w:hAnsiTheme="minorHAnsi"/>
          <w:sz w:val="24"/>
          <w:szCs w:val="24"/>
        </w:rPr>
        <w:t xml:space="preserve">roboczych od </w:t>
      </w:r>
      <w:r w:rsidR="00D27C25" w:rsidRPr="00D27C25">
        <w:rPr>
          <w:rFonts w:asciiTheme="minorHAnsi" w:hAnsiTheme="minorHAnsi"/>
          <w:sz w:val="24"/>
          <w:szCs w:val="24"/>
        </w:rPr>
        <w:t>daty zako</w:t>
      </w:r>
      <w:r w:rsidR="00D27C25">
        <w:rPr>
          <w:rFonts w:asciiTheme="minorHAnsi" w:hAnsiTheme="minorHAnsi"/>
          <w:sz w:val="24"/>
          <w:szCs w:val="24"/>
        </w:rPr>
        <w:t>ńczenia postępowania ofertowego</w:t>
      </w:r>
      <w:r w:rsidRPr="00192247">
        <w:rPr>
          <w:rFonts w:asciiTheme="minorHAnsi" w:hAnsiTheme="minorHAnsi"/>
          <w:sz w:val="24"/>
          <w:szCs w:val="24"/>
        </w:rPr>
        <w:t xml:space="preserve">. </w:t>
      </w:r>
    </w:p>
    <w:p w:rsidR="00106904" w:rsidRPr="00192247" w:rsidRDefault="00106904" w:rsidP="0010690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 xml:space="preserve">Zamawiający w trakcie analizy ofert może wystąpić do Oferenta o dodatkowe wyjaśnienia lub uzupełnienia, jeśli zawarte w ofercie informacje nie pozwolą na obiektywną ocenę oferty. </w:t>
      </w:r>
    </w:p>
    <w:p w:rsidR="00106904" w:rsidRPr="00192247" w:rsidRDefault="00106904" w:rsidP="0010690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 xml:space="preserve">Dla odpowiedzi związanych z wyjaśnieniem oferty, przyjmuje się 2 dni robocze od dnia dostarczenia przez Zamawiającego zapytania/prośby o wyjaśnienie. </w:t>
      </w:r>
    </w:p>
    <w:p w:rsidR="00106904" w:rsidRPr="00192247" w:rsidRDefault="00106904" w:rsidP="00106904">
      <w:pPr>
        <w:pStyle w:val="Akapitzlist"/>
        <w:numPr>
          <w:ilvl w:val="0"/>
          <w:numId w:val="6"/>
        </w:numPr>
        <w:jc w:val="both"/>
        <w:rPr>
          <w:rFonts w:asciiTheme="minorHAnsi" w:hAnsiTheme="minorHAnsi"/>
          <w:sz w:val="24"/>
          <w:szCs w:val="24"/>
        </w:rPr>
      </w:pPr>
      <w:r w:rsidRPr="00192247">
        <w:rPr>
          <w:rFonts w:asciiTheme="minorHAnsi" w:hAnsiTheme="minorHAnsi"/>
          <w:sz w:val="24"/>
          <w:szCs w:val="24"/>
        </w:rPr>
        <w:t>Po dokonaniu analizy ofert oraz rozpatrzeniu – zgodnie z zasadą konkurencyjności – przedłożonych ofert, Zamawiający</w:t>
      </w:r>
      <w:r w:rsidR="00D27C25">
        <w:rPr>
          <w:rFonts w:asciiTheme="minorHAnsi" w:hAnsiTheme="minorHAnsi"/>
          <w:sz w:val="24"/>
          <w:szCs w:val="24"/>
        </w:rPr>
        <w:t xml:space="preserve"> poinformuje drogą elektroniczną</w:t>
      </w:r>
      <w:r w:rsidRPr="00192247">
        <w:rPr>
          <w:rFonts w:asciiTheme="minorHAnsi" w:hAnsiTheme="minorHAnsi"/>
          <w:sz w:val="24"/>
          <w:szCs w:val="24"/>
        </w:rPr>
        <w:t xml:space="preserve"> Oferentów o wyborze najkorzystniejszej oferty oraz terminie podpisania umowy z wybranym Oferentem.</w:t>
      </w:r>
    </w:p>
    <w:p w:rsidR="005944BD" w:rsidRPr="00192247" w:rsidRDefault="005944BD" w:rsidP="005944BD">
      <w:pPr>
        <w:tabs>
          <w:tab w:val="left" w:pos="4380"/>
        </w:tabs>
        <w:ind w:right="513"/>
        <w:rPr>
          <w:rFonts w:asciiTheme="minorHAnsi" w:hAnsiTheme="minorHAnsi"/>
          <w:b/>
        </w:rPr>
      </w:pPr>
    </w:p>
    <w:p w:rsidR="00106904" w:rsidRPr="00192247" w:rsidRDefault="00177E1B" w:rsidP="00106904">
      <w:pPr>
        <w:tabs>
          <w:tab w:val="left" w:pos="4380"/>
        </w:tabs>
        <w:ind w:right="510"/>
        <w:rPr>
          <w:rFonts w:asciiTheme="minorHAnsi" w:hAnsiTheme="minorHAnsi"/>
          <w:b/>
          <w:sz w:val="24"/>
          <w:szCs w:val="24"/>
        </w:rPr>
      </w:pPr>
      <w:r w:rsidRPr="00192247">
        <w:rPr>
          <w:rFonts w:asciiTheme="minorHAnsi" w:hAnsiTheme="minorHAnsi"/>
          <w:b/>
          <w:sz w:val="24"/>
          <w:szCs w:val="24"/>
        </w:rPr>
        <w:t>II.</w:t>
      </w:r>
      <w:r w:rsidR="008161DA">
        <w:rPr>
          <w:rFonts w:asciiTheme="minorHAnsi" w:hAnsiTheme="minorHAnsi"/>
          <w:b/>
          <w:sz w:val="24"/>
          <w:szCs w:val="24"/>
        </w:rPr>
        <w:t>7</w:t>
      </w:r>
      <w:r w:rsidR="00106904" w:rsidRPr="00192247">
        <w:rPr>
          <w:rFonts w:asciiTheme="minorHAnsi" w:hAnsiTheme="minorHAnsi"/>
          <w:b/>
          <w:sz w:val="24"/>
          <w:szCs w:val="24"/>
        </w:rPr>
        <w:t xml:space="preserve">. </w:t>
      </w:r>
      <w:r w:rsidR="00A05B67">
        <w:rPr>
          <w:rFonts w:asciiTheme="minorHAnsi" w:hAnsiTheme="minorHAnsi"/>
          <w:noProof/>
          <w:sz w:val="24"/>
          <w:szCs w:val="24"/>
          <w:lang w:eastAsia="pl-PL"/>
        </w:rPr>
        <mc:AlternateContent>
          <mc:Choice Requires="wps">
            <w:drawing>
              <wp:anchor distT="4294967293" distB="4294967293" distL="114300" distR="114300" simplePos="0" relativeHeight="251667456" behindDoc="0" locked="0" layoutInCell="1" allowOverlap="1" wp14:anchorId="02709999" wp14:editId="36307442">
                <wp:simplePos x="0" y="0"/>
                <wp:positionH relativeFrom="column">
                  <wp:posOffset>0</wp:posOffset>
                </wp:positionH>
                <wp:positionV relativeFrom="paragraph">
                  <wp:posOffset>87629</wp:posOffset>
                </wp:positionV>
                <wp:extent cx="2280285" cy="0"/>
                <wp:effectExtent l="0" t="0" r="0" b="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269B6E11" id="Line 47"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2iUY85YBAAAhAwAADgAA&#10;AAAAAAAAAAAAAAAuAgAAZHJzL2Uyb0RvYy54bWxQSwECLQAUAAYACAAAACEADqFMwNsAAAAGAQAA&#10;DwAAAAAAAAAAAAAAAADwAwAAZHJzL2Rvd25yZXYueG1sUEsFBgAAAAAEAAQA8wAAAPgEAAAAAA==&#10;" stroked="f"/>
            </w:pict>
          </mc:Fallback>
        </mc:AlternateContent>
      </w:r>
      <w:r w:rsidR="00106904" w:rsidRPr="00192247">
        <w:rPr>
          <w:rFonts w:asciiTheme="minorHAnsi" w:hAnsiTheme="minorHAnsi"/>
          <w:b/>
          <w:sz w:val="24"/>
          <w:szCs w:val="24"/>
        </w:rPr>
        <w:t xml:space="preserve">Kryteria oceny ofert: </w:t>
      </w:r>
    </w:p>
    <w:p w:rsidR="00106904" w:rsidRPr="00192247" w:rsidRDefault="00106904" w:rsidP="00106904">
      <w:pPr>
        <w:jc w:val="both"/>
        <w:rPr>
          <w:rFonts w:asciiTheme="minorHAnsi" w:hAnsiTheme="minorHAnsi"/>
          <w:sz w:val="24"/>
          <w:szCs w:val="24"/>
        </w:rPr>
      </w:pPr>
    </w:p>
    <w:p w:rsidR="00106904" w:rsidRPr="00192247" w:rsidRDefault="00106904" w:rsidP="00106904">
      <w:pPr>
        <w:pStyle w:val="Akapitzlist"/>
        <w:numPr>
          <w:ilvl w:val="0"/>
          <w:numId w:val="11"/>
        </w:numPr>
        <w:jc w:val="both"/>
        <w:rPr>
          <w:rFonts w:asciiTheme="minorHAnsi" w:hAnsiTheme="minorHAnsi"/>
          <w:sz w:val="24"/>
          <w:szCs w:val="24"/>
        </w:rPr>
      </w:pPr>
      <w:r w:rsidRPr="00192247">
        <w:rPr>
          <w:rFonts w:asciiTheme="minorHAnsi" w:hAnsiTheme="minorHAnsi"/>
          <w:sz w:val="24"/>
          <w:szCs w:val="24"/>
        </w:rPr>
        <w:t xml:space="preserve">Spełnienie warunków określonych w pkt. II.3. Wymagania dotyczące Oferentów  </w:t>
      </w:r>
    </w:p>
    <w:p w:rsidR="00106904" w:rsidRPr="00192247" w:rsidRDefault="00106904" w:rsidP="00106904">
      <w:pPr>
        <w:pStyle w:val="Akapitzlist"/>
        <w:numPr>
          <w:ilvl w:val="0"/>
          <w:numId w:val="11"/>
        </w:numPr>
        <w:jc w:val="both"/>
        <w:rPr>
          <w:rFonts w:asciiTheme="minorHAnsi" w:hAnsiTheme="minorHAnsi"/>
          <w:sz w:val="24"/>
          <w:szCs w:val="24"/>
        </w:rPr>
      </w:pPr>
      <w:r w:rsidRPr="00192247">
        <w:rPr>
          <w:rFonts w:asciiTheme="minorHAnsi" w:hAnsiTheme="minorHAnsi"/>
          <w:sz w:val="24"/>
          <w:szCs w:val="24"/>
        </w:rPr>
        <w:t>Cena = 100%</w:t>
      </w:r>
    </w:p>
    <w:p w:rsidR="00106904" w:rsidRPr="00192247" w:rsidRDefault="00106904" w:rsidP="00106904">
      <w:pPr>
        <w:pStyle w:val="Akapitzlist"/>
        <w:numPr>
          <w:ilvl w:val="0"/>
          <w:numId w:val="11"/>
        </w:numPr>
        <w:jc w:val="both"/>
        <w:rPr>
          <w:rFonts w:asciiTheme="minorHAnsi" w:hAnsiTheme="minorHAnsi"/>
          <w:sz w:val="24"/>
          <w:szCs w:val="24"/>
        </w:rPr>
      </w:pPr>
      <w:r w:rsidRPr="00192247">
        <w:rPr>
          <w:rFonts w:asciiTheme="minorHAnsi" w:hAnsiTheme="minorHAnsi"/>
          <w:sz w:val="24"/>
          <w:szCs w:val="24"/>
        </w:rPr>
        <w:t xml:space="preserve">W toku dokonywania badania i oceny ofert Zamawiający może żądać udzielenia przez Oferenta wyjaśnień treści złożonych przez niego ofert. </w:t>
      </w:r>
    </w:p>
    <w:p w:rsidR="002B474B" w:rsidRPr="001D477B" w:rsidRDefault="00106904" w:rsidP="00106904">
      <w:pPr>
        <w:pStyle w:val="Akapitzlist"/>
        <w:numPr>
          <w:ilvl w:val="0"/>
          <w:numId w:val="11"/>
        </w:numPr>
        <w:jc w:val="both"/>
        <w:rPr>
          <w:rFonts w:asciiTheme="minorHAnsi" w:hAnsiTheme="minorHAnsi"/>
          <w:sz w:val="24"/>
          <w:szCs w:val="24"/>
        </w:rPr>
      </w:pPr>
      <w:r w:rsidRPr="00192247">
        <w:rPr>
          <w:rFonts w:asciiTheme="minorHAnsi" w:hAnsiTheme="minorHAnsi"/>
          <w:sz w:val="24"/>
          <w:szCs w:val="24"/>
        </w:rPr>
        <w:t>Zamawiający będzie oceniał oferty, które nie podlegają odrzuceniu, złożone przez Oferentów którzy nie podlegają wykluczeniu z postępowania, według następujących kryteriów:</w:t>
      </w:r>
    </w:p>
    <w:p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Cena – 100 %</w:t>
      </w:r>
    </w:p>
    <w:p w:rsidR="00EF3ACD" w:rsidRDefault="00EF3ACD" w:rsidP="00106904">
      <w:pPr>
        <w:jc w:val="both"/>
        <w:rPr>
          <w:rFonts w:asciiTheme="minorHAnsi" w:hAnsiTheme="minorHAnsi"/>
          <w:sz w:val="24"/>
          <w:szCs w:val="24"/>
        </w:rPr>
      </w:pPr>
    </w:p>
    <w:p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lastRenderedPageBreak/>
        <w:t>W kryterium tym zostanie zastosowany wzór:</w:t>
      </w:r>
    </w:p>
    <w:p w:rsidR="00106904" w:rsidRPr="00192247" w:rsidRDefault="00106904" w:rsidP="00106904">
      <w:pPr>
        <w:jc w:val="both"/>
        <w:rPr>
          <w:rFonts w:asciiTheme="minorHAnsi" w:hAnsiTheme="minorHAnsi"/>
          <w:sz w:val="24"/>
          <w:szCs w:val="24"/>
        </w:rPr>
      </w:pPr>
    </w:p>
    <w:tbl>
      <w:tblPr>
        <w:tblW w:w="0" w:type="auto"/>
        <w:tblInd w:w="-38" w:type="dxa"/>
        <w:tblLayout w:type="fixed"/>
        <w:tblCellMar>
          <w:left w:w="70" w:type="dxa"/>
          <w:right w:w="70" w:type="dxa"/>
        </w:tblCellMar>
        <w:tblLook w:val="0000" w:firstRow="0" w:lastRow="0" w:firstColumn="0" w:lastColumn="0" w:noHBand="0" w:noVBand="0"/>
      </w:tblPr>
      <w:tblGrid>
        <w:gridCol w:w="3070"/>
        <w:gridCol w:w="3758"/>
        <w:gridCol w:w="2382"/>
      </w:tblGrid>
      <w:tr w:rsidR="00106904" w:rsidRPr="00192247" w:rsidTr="00B66C65">
        <w:trPr>
          <w:cantSplit/>
        </w:trPr>
        <w:tc>
          <w:tcPr>
            <w:tcW w:w="3070" w:type="dxa"/>
            <w:vMerge w:val="restart"/>
            <w:vAlign w:val="center"/>
          </w:tcPr>
          <w:p w:rsidR="00106904" w:rsidRPr="00192247" w:rsidRDefault="00106904" w:rsidP="00B66C65">
            <w:pPr>
              <w:jc w:val="both"/>
              <w:rPr>
                <w:rFonts w:asciiTheme="minorHAnsi" w:hAnsiTheme="minorHAnsi"/>
                <w:sz w:val="24"/>
                <w:szCs w:val="24"/>
              </w:rPr>
            </w:pPr>
            <w:r w:rsidRPr="00192247">
              <w:rPr>
                <w:rFonts w:asciiTheme="minorHAnsi" w:hAnsiTheme="minorHAnsi"/>
                <w:sz w:val="24"/>
                <w:szCs w:val="24"/>
              </w:rPr>
              <w:t>Ocena punktowa =</w:t>
            </w:r>
          </w:p>
        </w:tc>
        <w:tc>
          <w:tcPr>
            <w:tcW w:w="3758" w:type="dxa"/>
            <w:tcBorders>
              <w:bottom w:val="single" w:sz="4" w:space="0" w:color="000000"/>
            </w:tcBorders>
            <w:vAlign w:val="bottom"/>
          </w:tcPr>
          <w:p w:rsidR="00106904" w:rsidRPr="00192247" w:rsidRDefault="00106904" w:rsidP="00B66C65">
            <w:pPr>
              <w:jc w:val="both"/>
              <w:rPr>
                <w:rFonts w:asciiTheme="minorHAnsi" w:hAnsiTheme="minorHAnsi"/>
                <w:sz w:val="24"/>
                <w:szCs w:val="24"/>
              </w:rPr>
            </w:pPr>
            <w:r w:rsidRPr="00192247">
              <w:rPr>
                <w:rFonts w:asciiTheme="minorHAnsi" w:hAnsiTheme="minorHAnsi"/>
                <w:sz w:val="24"/>
                <w:szCs w:val="24"/>
              </w:rPr>
              <w:t>najniższa cena ofertowa brutto</w:t>
            </w:r>
          </w:p>
        </w:tc>
        <w:tc>
          <w:tcPr>
            <w:tcW w:w="2382" w:type="dxa"/>
            <w:vMerge w:val="restart"/>
            <w:vAlign w:val="center"/>
          </w:tcPr>
          <w:p w:rsidR="00106904" w:rsidRPr="00192247" w:rsidRDefault="00106904" w:rsidP="00B66C65">
            <w:pPr>
              <w:jc w:val="both"/>
              <w:rPr>
                <w:rFonts w:asciiTheme="minorHAnsi" w:hAnsiTheme="minorHAnsi"/>
                <w:sz w:val="24"/>
                <w:szCs w:val="24"/>
              </w:rPr>
            </w:pPr>
            <w:r w:rsidRPr="00192247">
              <w:rPr>
                <w:rFonts w:asciiTheme="minorHAnsi" w:hAnsiTheme="minorHAnsi"/>
                <w:sz w:val="24"/>
                <w:szCs w:val="24"/>
              </w:rPr>
              <w:t xml:space="preserve">x  100 pkt </w:t>
            </w:r>
          </w:p>
        </w:tc>
      </w:tr>
      <w:tr w:rsidR="00106904" w:rsidRPr="00192247" w:rsidTr="00B66C65">
        <w:trPr>
          <w:cantSplit/>
        </w:trPr>
        <w:tc>
          <w:tcPr>
            <w:tcW w:w="3070" w:type="dxa"/>
            <w:vMerge/>
          </w:tcPr>
          <w:p w:rsidR="00106904" w:rsidRPr="00192247" w:rsidRDefault="00106904" w:rsidP="00B66C65">
            <w:pPr>
              <w:jc w:val="both"/>
              <w:rPr>
                <w:rFonts w:asciiTheme="minorHAnsi" w:hAnsiTheme="minorHAnsi"/>
                <w:sz w:val="24"/>
                <w:szCs w:val="24"/>
              </w:rPr>
            </w:pPr>
          </w:p>
        </w:tc>
        <w:tc>
          <w:tcPr>
            <w:tcW w:w="3758" w:type="dxa"/>
            <w:tcBorders>
              <w:top w:val="single" w:sz="4" w:space="0" w:color="000000"/>
            </w:tcBorders>
          </w:tcPr>
          <w:p w:rsidR="00106904" w:rsidRPr="00192247" w:rsidRDefault="00106904" w:rsidP="00B66C65">
            <w:pPr>
              <w:jc w:val="both"/>
              <w:rPr>
                <w:rFonts w:asciiTheme="minorHAnsi" w:hAnsiTheme="minorHAnsi"/>
                <w:sz w:val="24"/>
                <w:szCs w:val="24"/>
              </w:rPr>
            </w:pPr>
            <w:r w:rsidRPr="00192247">
              <w:rPr>
                <w:rFonts w:asciiTheme="minorHAnsi" w:hAnsiTheme="minorHAnsi"/>
                <w:sz w:val="24"/>
                <w:szCs w:val="24"/>
              </w:rPr>
              <w:t>cena oferty badanej brutto</w:t>
            </w:r>
          </w:p>
        </w:tc>
        <w:tc>
          <w:tcPr>
            <w:tcW w:w="2382" w:type="dxa"/>
            <w:vMerge/>
          </w:tcPr>
          <w:p w:rsidR="00106904" w:rsidRPr="00192247" w:rsidRDefault="00106904" w:rsidP="00B66C65">
            <w:pPr>
              <w:jc w:val="both"/>
              <w:rPr>
                <w:rFonts w:asciiTheme="minorHAnsi" w:hAnsiTheme="minorHAnsi"/>
                <w:sz w:val="24"/>
                <w:szCs w:val="24"/>
              </w:rPr>
            </w:pPr>
          </w:p>
        </w:tc>
      </w:tr>
    </w:tbl>
    <w:p w:rsidR="00106904" w:rsidRPr="00192247" w:rsidRDefault="00106904" w:rsidP="00106904">
      <w:pPr>
        <w:jc w:val="both"/>
        <w:rPr>
          <w:rFonts w:asciiTheme="minorHAnsi" w:hAnsiTheme="minorHAnsi"/>
          <w:sz w:val="24"/>
          <w:szCs w:val="24"/>
        </w:rPr>
      </w:pPr>
    </w:p>
    <w:p w:rsidR="00106904" w:rsidRPr="00192247" w:rsidRDefault="00106904" w:rsidP="00106904">
      <w:pPr>
        <w:pStyle w:val="Akapitzlist"/>
        <w:numPr>
          <w:ilvl w:val="0"/>
          <w:numId w:val="11"/>
        </w:numPr>
        <w:jc w:val="both"/>
        <w:rPr>
          <w:rFonts w:asciiTheme="minorHAnsi" w:hAnsiTheme="minorHAnsi"/>
          <w:sz w:val="24"/>
          <w:szCs w:val="24"/>
        </w:rPr>
      </w:pPr>
      <w:r w:rsidRPr="00192247">
        <w:rPr>
          <w:rFonts w:asciiTheme="minorHAnsi" w:hAnsiTheme="minorHAnsi"/>
          <w:sz w:val="24"/>
          <w:szCs w:val="24"/>
        </w:rPr>
        <w:t>Do oceny będą brane pod uwagę ceny oferty brutto</w:t>
      </w:r>
    </w:p>
    <w:p w:rsidR="00106904" w:rsidRPr="00192247" w:rsidRDefault="00106904" w:rsidP="00106904">
      <w:pPr>
        <w:pStyle w:val="Akapitzlist"/>
        <w:numPr>
          <w:ilvl w:val="0"/>
          <w:numId w:val="11"/>
        </w:numPr>
        <w:jc w:val="both"/>
        <w:rPr>
          <w:rFonts w:asciiTheme="minorHAnsi" w:hAnsiTheme="minorHAnsi"/>
          <w:sz w:val="24"/>
          <w:szCs w:val="24"/>
        </w:rPr>
      </w:pPr>
      <w:r w:rsidRPr="00192247">
        <w:rPr>
          <w:rFonts w:asciiTheme="minorHAnsi" w:hAnsiTheme="minorHAnsi"/>
          <w:sz w:val="24"/>
          <w:szCs w:val="24"/>
        </w:rPr>
        <w:t>Za najkorzystniejszą zostanie uznana oferta, spośród ofert spełniających warunki określone w pkt. II.3, która uzyska najwyższą liczbę punktów.</w:t>
      </w:r>
    </w:p>
    <w:p w:rsidR="006B178D" w:rsidRDefault="006B178D" w:rsidP="006B178D">
      <w:pPr>
        <w:tabs>
          <w:tab w:val="left" w:pos="4380"/>
        </w:tabs>
        <w:ind w:right="510"/>
        <w:jc w:val="both"/>
        <w:rPr>
          <w:rFonts w:asciiTheme="minorHAnsi" w:hAnsiTheme="minorHAnsi"/>
          <w:b/>
          <w:sz w:val="24"/>
          <w:szCs w:val="24"/>
        </w:rPr>
      </w:pPr>
    </w:p>
    <w:p w:rsidR="006B178D" w:rsidRPr="00192247" w:rsidRDefault="006B178D" w:rsidP="006B178D">
      <w:pPr>
        <w:tabs>
          <w:tab w:val="left" w:pos="4380"/>
        </w:tabs>
        <w:ind w:right="510"/>
        <w:jc w:val="both"/>
        <w:rPr>
          <w:rFonts w:asciiTheme="minorHAnsi" w:hAnsiTheme="minorHAnsi"/>
          <w:b/>
          <w:sz w:val="24"/>
          <w:szCs w:val="24"/>
        </w:rPr>
      </w:pPr>
      <w:r w:rsidRPr="00192247">
        <w:rPr>
          <w:rFonts w:asciiTheme="minorHAnsi" w:hAnsiTheme="minorHAnsi"/>
          <w:b/>
          <w:sz w:val="24"/>
          <w:szCs w:val="24"/>
        </w:rPr>
        <w:t>II.</w:t>
      </w:r>
      <w:r>
        <w:rPr>
          <w:rFonts w:asciiTheme="minorHAnsi" w:hAnsiTheme="minorHAnsi"/>
          <w:b/>
          <w:sz w:val="24"/>
          <w:szCs w:val="24"/>
        </w:rPr>
        <w:t>8</w:t>
      </w:r>
      <w:r w:rsidRPr="00192247">
        <w:rPr>
          <w:rFonts w:asciiTheme="minorHAnsi" w:hAnsiTheme="minorHAnsi"/>
          <w:b/>
          <w:sz w:val="24"/>
          <w:szCs w:val="24"/>
        </w:rPr>
        <w:t xml:space="preserve">. </w:t>
      </w:r>
      <w:r>
        <w:rPr>
          <w:rFonts w:asciiTheme="minorHAnsi" w:hAnsiTheme="minorHAnsi"/>
          <w:noProof/>
          <w:sz w:val="24"/>
          <w:szCs w:val="24"/>
          <w:lang w:eastAsia="pl-PL"/>
        </w:rPr>
        <mc:AlternateContent>
          <mc:Choice Requires="wps">
            <w:drawing>
              <wp:anchor distT="4294967293" distB="4294967293" distL="114300" distR="114300" simplePos="0" relativeHeight="251675648" behindDoc="0" locked="0" layoutInCell="1" allowOverlap="1" wp14:anchorId="08757857" wp14:editId="1D965097">
                <wp:simplePos x="0" y="0"/>
                <wp:positionH relativeFrom="column">
                  <wp:posOffset>0</wp:posOffset>
                </wp:positionH>
                <wp:positionV relativeFrom="paragraph">
                  <wp:posOffset>87629</wp:posOffset>
                </wp:positionV>
                <wp:extent cx="2280285" cy="0"/>
                <wp:effectExtent l="0" t="0" r="0" b="0"/>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a:noFill/>
                        </a:ln>
                        <a:extLst/>
                      </wps:spPr>
                      <wps:bodyPr/>
                    </wps:wsp>
                  </a:graphicData>
                </a:graphic>
                <wp14:sizeRelH relativeFrom="page">
                  <wp14:pctWidth>0</wp14:pctWidth>
                </wp14:sizeRelH>
                <wp14:sizeRelV relativeFrom="page">
                  <wp14:pctHeight>0</wp14:pctHeight>
                </wp14:sizeRelV>
              </wp:anchor>
            </w:drawing>
          </mc:Choice>
          <mc:Fallback>
            <w:pict>
              <v:line w14:anchorId="159F73C1" id="Line 47"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9pt" to="179.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" stroked="f"/>
            </w:pict>
          </mc:Fallback>
        </mc:AlternateContent>
      </w:r>
      <w:r>
        <w:rPr>
          <w:rFonts w:asciiTheme="minorHAnsi" w:hAnsiTheme="minorHAnsi"/>
          <w:b/>
          <w:sz w:val="24"/>
          <w:szCs w:val="24"/>
        </w:rPr>
        <w:t>Informacje na temat zakresu wykluczenia (w odniesieniu do podmiotów powiązanych)</w:t>
      </w:r>
      <w:r w:rsidRPr="00192247">
        <w:rPr>
          <w:rFonts w:asciiTheme="minorHAnsi" w:hAnsiTheme="minorHAnsi"/>
          <w:b/>
          <w:sz w:val="24"/>
          <w:szCs w:val="24"/>
        </w:rPr>
        <w:t xml:space="preserve">: </w:t>
      </w:r>
    </w:p>
    <w:p w:rsidR="006B178D" w:rsidRPr="00192247" w:rsidRDefault="006B178D" w:rsidP="006B178D">
      <w:pPr>
        <w:jc w:val="both"/>
        <w:rPr>
          <w:rFonts w:asciiTheme="minorHAnsi" w:hAnsiTheme="minorHAnsi"/>
          <w:sz w:val="24"/>
          <w:szCs w:val="24"/>
        </w:rPr>
      </w:pPr>
    </w:p>
    <w:p w:rsidR="006B178D" w:rsidRPr="00DB6683" w:rsidRDefault="006B178D" w:rsidP="006B178D">
      <w:pPr>
        <w:pStyle w:val="Akapitzlist"/>
        <w:numPr>
          <w:ilvl w:val="0"/>
          <w:numId w:val="27"/>
        </w:numPr>
        <w:jc w:val="both"/>
        <w:rPr>
          <w:rFonts w:asciiTheme="minorHAnsi" w:hAnsiTheme="minorHAnsi"/>
          <w:sz w:val="24"/>
          <w:szCs w:val="24"/>
        </w:rPr>
      </w:pPr>
      <w:r>
        <w:rPr>
          <w:rFonts w:asciiTheme="minorHAnsi" w:hAnsiTheme="minorHAnsi"/>
          <w:sz w:val="24"/>
          <w:szCs w:val="24"/>
        </w:rPr>
        <w:t xml:space="preserve">Zamówienie nie może być udzielone </w:t>
      </w:r>
      <w:r w:rsidRPr="00DB6683">
        <w:rPr>
          <w:rFonts w:asciiTheme="minorHAnsi" w:hAnsiTheme="minorHAnsi"/>
          <w:sz w:val="24"/>
          <w:szCs w:val="24"/>
        </w:rPr>
        <w:t>podmiot</w:t>
      </w:r>
      <w:r>
        <w:rPr>
          <w:rFonts w:asciiTheme="minorHAnsi" w:hAnsiTheme="minorHAnsi"/>
          <w:sz w:val="24"/>
          <w:szCs w:val="24"/>
        </w:rPr>
        <w:t>om</w:t>
      </w:r>
      <w:r w:rsidRPr="00DB6683">
        <w:rPr>
          <w:rFonts w:asciiTheme="minorHAnsi" w:hAnsiTheme="minorHAnsi"/>
          <w:sz w:val="24"/>
          <w:szCs w:val="24"/>
        </w:rPr>
        <w:t xml:space="preserve"> powiązany</w:t>
      </w:r>
      <w:r>
        <w:rPr>
          <w:rFonts w:asciiTheme="minorHAnsi" w:hAnsiTheme="minorHAnsi"/>
          <w:sz w:val="24"/>
          <w:szCs w:val="24"/>
        </w:rPr>
        <w:t>m</w:t>
      </w:r>
      <w:r w:rsidRPr="00DB6683">
        <w:rPr>
          <w:rFonts w:asciiTheme="minorHAnsi" w:hAnsiTheme="minorHAnsi"/>
          <w:sz w:val="24"/>
          <w:szCs w:val="24"/>
        </w:rPr>
        <w:t xml:space="preserve"> osobowo lub kapitałowo z Zamawiającym. </w:t>
      </w:r>
    </w:p>
    <w:p w:rsidR="006B178D" w:rsidRPr="00DB6683" w:rsidRDefault="006B178D" w:rsidP="006B178D">
      <w:pPr>
        <w:pStyle w:val="Akapitzlist"/>
        <w:numPr>
          <w:ilvl w:val="0"/>
          <w:numId w:val="27"/>
        </w:numPr>
        <w:jc w:val="both"/>
        <w:rPr>
          <w:rFonts w:asciiTheme="minorHAnsi" w:hAnsiTheme="minorHAnsi"/>
          <w:sz w:val="24"/>
          <w:szCs w:val="24"/>
        </w:rPr>
      </w:pPr>
      <w:r w:rsidRPr="00DB6683">
        <w:rPr>
          <w:rFonts w:asciiTheme="minorHAnsi" w:hAnsiTheme="minorHAnsi"/>
          <w:sz w:val="24"/>
          <w:szCs w:val="24"/>
        </w:rPr>
        <w:t>Poprzez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6B178D" w:rsidRPr="00192247" w:rsidRDefault="006B178D" w:rsidP="006B178D">
      <w:pPr>
        <w:numPr>
          <w:ilvl w:val="0"/>
          <w:numId w:val="28"/>
        </w:numPr>
        <w:suppressAutoHyphens w:val="0"/>
        <w:ind w:left="1134"/>
        <w:jc w:val="both"/>
        <w:rPr>
          <w:rFonts w:asciiTheme="minorHAnsi" w:hAnsiTheme="minorHAnsi"/>
          <w:sz w:val="24"/>
          <w:szCs w:val="24"/>
        </w:rPr>
      </w:pPr>
      <w:r w:rsidRPr="00192247">
        <w:rPr>
          <w:rFonts w:asciiTheme="minorHAnsi" w:hAnsiTheme="minorHAnsi"/>
          <w:sz w:val="24"/>
          <w:szCs w:val="24"/>
        </w:rPr>
        <w:t>uczestniczeniu w spółce jako wspólnik spółki cywilnej lub spółki osobowej,</w:t>
      </w:r>
    </w:p>
    <w:p w:rsidR="006B178D" w:rsidRPr="00192247" w:rsidRDefault="006B178D" w:rsidP="006B178D">
      <w:pPr>
        <w:numPr>
          <w:ilvl w:val="0"/>
          <w:numId w:val="28"/>
        </w:numPr>
        <w:suppressAutoHyphens w:val="0"/>
        <w:ind w:left="1134"/>
        <w:jc w:val="both"/>
        <w:rPr>
          <w:rFonts w:asciiTheme="minorHAnsi" w:hAnsiTheme="minorHAnsi"/>
          <w:sz w:val="24"/>
          <w:szCs w:val="24"/>
        </w:rPr>
      </w:pPr>
      <w:r w:rsidRPr="00192247">
        <w:rPr>
          <w:rFonts w:asciiTheme="minorHAnsi" w:hAnsiTheme="minorHAnsi"/>
          <w:sz w:val="24"/>
          <w:szCs w:val="24"/>
        </w:rPr>
        <w:t>posiadaniu co najmniej 10 % udziałów lub akcji,</w:t>
      </w:r>
    </w:p>
    <w:p w:rsidR="006B178D" w:rsidRPr="00192247" w:rsidRDefault="006B178D" w:rsidP="006B178D">
      <w:pPr>
        <w:numPr>
          <w:ilvl w:val="0"/>
          <w:numId w:val="28"/>
        </w:numPr>
        <w:suppressAutoHyphens w:val="0"/>
        <w:ind w:left="1134"/>
        <w:jc w:val="both"/>
        <w:rPr>
          <w:rFonts w:asciiTheme="minorHAnsi" w:hAnsiTheme="minorHAnsi"/>
          <w:sz w:val="24"/>
          <w:szCs w:val="24"/>
        </w:rPr>
      </w:pPr>
      <w:r w:rsidRPr="00192247">
        <w:rPr>
          <w:rFonts w:asciiTheme="minorHAnsi" w:hAnsiTheme="minorHAnsi"/>
          <w:sz w:val="24"/>
          <w:szCs w:val="24"/>
        </w:rPr>
        <w:t>pełnieniu funkcji członka organu nadzorczego lub zarządzającego, prokurenta, pełnomocnika,</w:t>
      </w:r>
    </w:p>
    <w:p w:rsidR="006B178D" w:rsidRPr="00192247" w:rsidRDefault="006B178D" w:rsidP="006B178D">
      <w:pPr>
        <w:numPr>
          <w:ilvl w:val="0"/>
          <w:numId w:val="28"/>
        </w:numPr>
        <w:suppressAutoHyphens w:val="0"/>
        <w:ind w:left="1134"/>
        <w:jc w:val="both"/>
        <w:rPr>
          <w:rFonts w:asciiTheme="minorHAnsi" w:hAnsiTheme="minorHAnsi"/>
          <w:sz w:val="24"/>
          <w:szCs w:val="24"/>
        </w:rPr>
      </w:pPr>
      <w:r w:rsidRPr="00192247">
        <w:rPr>
          <w:rFonts w:asciiTheme="minorHAnsi" w:hAnsiTheme="minorHAnsi"/>
          <w:sz w:val="24"/>
          <w:szCs w:val="24"/>
        </w:rPr>
        <w:t>pozostawaniu w związku małżeńskim, w stosunku pokrewieństwa lub powinowactwa w linii prostej, pokrewieństwa drugiego stopnia lub powinowactwa drugiego stopnia w linii bocznej lub w stosunku przysposobienia, opieki lub kurateli.</w:t>
      </w:r>
    </w:p>
    <w:p w:rsidR="00937CFF" w:rsidRPr="00192247" w:rsidRDefault="00937CFF" w:rsidP="00106904">
      <w:pPr>
        <w:tabs>
          <w:tab w:val="left" w:pos="4380"/>
        </w:tabs>
        <w:ind w:right="510"/>
        <w:rPr>
          <w:rFonts w:asciiTheme="minorHAnsi" w:hAnsiTheme="minorHAnsi"/>
          <w:b/>
          <w:sz w:val="24"/>
          <w:szCs w:val="24"/>
        </w:rPr>
      </w:pPr>
    </w:p>
    <w:p w:rsidR="00106904" w:rsidRPr="00192247" w:rsidRDefault="00106904" w:rsidP="00106904">
      <w:pPr>
        <w:tabs>
          <w:tab w:val="left" w:pos="4380"/>
        </w:tabs>
        <w:ind w:right="510"/>
        <w:jc w:val="center"/>
        <w:rPr>
          <w:rFonts w:asciiTheme="minorHAnsi" w:hAnsiTheme="minorHAnsi"/>
          <w:b/>
          <w:sz w:val="24"/>
          <w:szCs w:val="24"/>
        </w:rPr>
      </w:pPr>
      <w:r w:rsidRPr="00192247">
        <w:rPr>
          <w:rFonts w:asciiTheme="minorHAnsi" w:hAnsiTheme="minorHAnsi"/>
          <w:b/>
          <w:sz w:val="24"/>
          <w:szCs w:val="24"/>
        </w:rPr>
        <w:t>SEKCJA III: INFORMACJE DODATKOWE</w:t>
      </w:r>
    </w:p>
    <w:p w:rsidR="00106904" w:rsidRPr="00192247" w:rsidRDefault="00106904" w:rsidP="00106904">
      <w:pPr>
        <w:rPr>
          <w:rFonts w:asciiTheme="minorHAnsi" w:hAnsiTheme="minorHAnsi"/>
          <w:b/>
          <w:sz w:val="24"/>
          <w:szCs w:val="24"/>
        </w:rPr>
      </w:pPr>
    </w:p>
    <w:p w:rsidR="00106904" w:rsidRPr="00192247" w:rsidRDefault="00106904" w:rsidP="00106904">
      <w:pPr>
        <w:rPr>
          <w:rFonts w:asciiTheme="minorHAnsi" w:hAnsiTheme="minorHAnsi"/>
          <w:b/>
          <w:sz w:val="24"/>
          <w:szCs w:val="24"/>
        </w:rPr>
      </w:pPr>
      <w:r w:rsidRPr="00192247">
        <w:rPr>
          <w:rFonts w:asciiTheme="minorHAnsi" w:hAnsiTheme="minorHAnsi"/>
          <w:b/>
          <w:sz w:val="24"/>
          <w:szCs w:val="24"/>
        </w:rPr>
        <w:t xml:space="preserve">III.1. Finansowanie projektu: </w:t>
      </w:r>
    </w:p>
    <w:p w:rsidR="00106904" w:rsidRPr="00192247" w:rsidRDefault="00106904" w:rsidP="00106904">
      <w:pPr>
        <w:rPr>
          <w:rFonts w:asciiTheme="minorHAnsi" w:hAnsiTheme="minorHAnsi"/>
          <w:b/>
          <w:sz w:val="24"/>
          <w:szCs w:val="24"/>
        </w:rPr>
      </w:pPr>
    </w:p>
    <w:p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 xml:space="preserve">Zamawiający informuje, że projekt zamierza realizować z wykorzystaniem funduszy Unii Europejskiej w ramach Europejskiego Funduszu Rozwoju Regionalnego – Program Operacyjny Inteligentny Rozwój na lata 2014-2020, działanie 1.1.1. </w:t>
      </w:r>
    </w:p>
    <w:p w:rsidR="00106904" w:rsidRPr="00192247" w:rsidRDefault="00106904" w:rsidP="00106904">
      <w:pPr>
        <w:rPr>
          <w:rFonts w:asciiTheme="minorHAnsi" w:hAnsiTheme="minorHAnsi"/>
          <w:sz w:val="24"/>
          <w:szCs w:val="24"/>
        </w:rPr>
      </w:pPr>
    </w:p>
    <w:p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Wszelka korespondencja w formie pisemnej związana z przygotowaniem i złożeniem ofert musi być doręczona do Zamawiającego na adres:</w:t>
      </w:r>
    </w:p>
    <w:p w:rsidR="00106904" w:rsidRPr="00D27C25" w:rsidRDefault="00937CFF" w:rsidP="00106904">
      <w:pPr>
        <w:ind w:left="285"/>
        <w:jc w:val="both"/>
        <w:rPr>
          <w:rFonts w:asciiTheme="minorHAnsi" w:hAnsiTheme="minorHAnsi"/>
          <w:sz w:val="24"/>
          <w:szCs w:val="24"/>
        </w:rPr>
      </w:pPr>
      <w:r w:rsidRPr="00937CFF">
        <w:rPr>
          <w:rFonts w:asciiTheme="minorHAnsi" w:hAnsiTheme="minorHAnsi"/>
          <w:sz w:val="24"/>
          <w:szCs w:val="24"/>
        </w:rPr>
        <w:t>ESTABLO PHARMA SPÓŁKA Z OGRANICZONA ODPOWIEDZIALNOŚCIĄ, ul. Wojciechowska 9B/9, 20-704 Lublin</w:t>
      </w:r>
    </w:p>
    <w:p w:rsidR="00106904" w:rsidRPr="00192247" w:rsidRDefault="00106904" w:rsidP="00106904">
      <w:pPr>
        <w:ind w:left="285"/>
        <w:jc w:val="both"/>
        <w:rPr>
          <w:rFonts w:asciiTheme="minorHAnsi" w:hAnsiTheme="minorHAnsi"/>
          <w:b/>
          <w:sz w:val="24"/>
          <w:szCs w:val="24"/>
        </w:rPr>
      </w:pPr>
      <w:r w:rsidRPr="00D27C25">
        <w:rPr>
          <w:rFonts w:asciiTheme="minorHAnsi" w:hAnsiTheme="minorHAnsi"/>
          <w:sz w:val="24"/>
          <w:szCs w:val="24"/>
        </w:rPr>
        <w:t xml:space="preserve">lub drogą elektroniczną na adres email: </w:t>
      </w:r>
      <w:r w:rsidR="00937CFF" w:rsidRPr="00937CFF">
        <w:rPr>
          <w:rFonts w:asciiTheme="minorHAnsi" w:hAnsiTheme="minorHAnsi"/>
          <w:sz w:val="24"/>
          <w:szCs w:val="24"/>
        </w:rPr>
        <w:t>michal.kolodzinski@establopharma.com</w:t>
      </w:r>
    </w:p>
    <w:p w:rsidR="00106904" w:rsidRPr="00192247" w:rsidRDefault="00106904" w:rsidP="00106904">
      <w:pPr>
        <w:numPr>
          <w:ilvl w:val="0"/>
          <w:numId w:val="8"/>
        </w:numPr>
        <w:jc w:val="both"/>
        <w:rPr>
          <w:rFonts w:asciiTheme="minorHAnsi" w:hAnsiTheme="minorHAnsi"/>
          <w:sz w:val="24"/>
          <w:szCs w:val="24"/>
        </w:rPr>
      </w:pPr>
      <w:r w:rsidRPr="00192247">
        <w:rPr>
          <w:rFonts w:asciiTheme="minorHAnsi" w:hAnsiTheme="minorHAnsi"/>
          <w:sz w:val="24"/>
          <w:szCs w:val="24"/>
        </w:rPr>
        <w:t>Zamawiający nie jest zobligowany do prowadzenia postępowania według ustawy o zamówieniach publicznych.</w:t>
      </w:r>
    </w:p>
    <w:p w:rsidR="00106904" w:rsidRPr="0078738A" w:rsidRDefault="00A13189" w:rsidP="00937CFF">
      <w:pPr>
        <w:numPr>
          <w:ilvl w:val="0"/>
          <w:numId w:val="8"/>
        </w:numPr>
        <w:jc w:val="both"/>
        <w:rPr>
          <w:rFonts w:asciiTheme="minorHAnsi" w:hAnsiTheme="minorHAnsi"/>
          <w:sz w:val="24"/>
          <w:szCs w:val="24"/>
        </w:rPr>
      </w:pPr>
      <w:r w:rsidRPr="00D27C25">
        <w:rPr>
          <w:rFonts w:asciiTheme="minorHAnsi" w:hAnsiTheme="minorHAnsi"/>
          <w:sz w:val="24"/>
          <w:szCs w:val="24"/>
        </w:rPr>
        <w:t xml:space="preserve">Treść zapytania jest dostępna na stronie internetowej </w:t>
      </w:r>
      <w:r w:rsidR="009F29C5" w:rsidRPr="00D27C25">
        <w:rPr>
          <w:rFonts w:asciiTheme="minorHAnsi" w:hAnsiTheme="minorHAnsi"/>
          <w:sz w:val="24"/>
          <w:szCs w:val="24"/>
        </w:rPr>
        <w:t xml:space="preserve">Zamawiającego </w:t>
      </w:r>
      <w:r w:rsidRPr="00D27C25">
        <w:rPr>
          <w:rFonts w:asciiTheme="minorHAnsi" w:hAnsiTheme="minorHAnsi"/>
          <w:sz w:val="24"/>
          <w:szCs w:val="24"/>
        </w:rPr>
        <w:t>– www.</w:t>
      </w:r>
      <w:r w:rsidR="0078738A" w:rsidRPr="00D27C25">
        <w:rPr>
          <w:rFonts w:asciiTheme="minorHAnsi" w:hAnsiTheme="minorHAnsi"/>
          <w:sz w:val="24"/>
          <w:szCs w:val="24"/>
        </w:rPr>
        <w:t>crusar.eu</w:t>
      </w:r>
      <w:r w:rsidRPr="00D27C25">
        <w:rPr>
          <w:rFonts w:asciiTheme="minorHAnsi" w:hAnsiTheme="minorHAnsi"/>
          <w:sz w:val="24"/>
          <w:szCs w:val="24"/>
        </w:rPr>
        <w:t xml:space="preserve"> o</w:t>
      </w:r>
      <w:r w:rsidR="0078738A" w:rsidRPr="00D27C25">
        <w:rPr>
          <w:rFonts w:asciiTheme="minorHAnsi" w:hAnsiTheme="minorHAnsi"/>
          <w:sz w:val="24"/>
          <w:szCs w:val="24"/>
        </w:rPr>
        <w:t>raz w siedzibie Zama</w:t>
      </w:r>
      <w:r w:rsidR="00937CFF">
        <w:rPr>
          <w:rFonts w:asciiTheme="minorHAnsi" w:hAnsiTheme="minorHAnsi"/>
          <w:sz w:val="24"/>
          <w:szCs w:val="24"/>
        </w:rPr>
        <w:t xml:space="preserve">wiającego w: </w:t>
      </w:r>
      <w:r w:rsidR="00937CFF" w:rsidRPr="00937CFF">
        <w:rPr>
          <w:rFonts w:asciiTheme="minorHAnsi" w:hAnsiTheme="minorHAnsi"/>
          <w:sz w:val="24"/>
          <w:szCs w:val="24"/>
        </w:rPr>
        <w:t>ESTABLO PHARMA SPÓŁKA Z OGRANICZONA ODPOWIEDZIALNOŚCIĄ, ul. Wojciechowska 9B/9, 20-704 Lublin</w:t>
      </w:r>
      <w:r w:rsidR="0078738A">
        <w:rPr>
          <w:rFonts w:asciiTheme="minorHAnsi" w:hAnsiTheme="minorHAnsi"/>
          <w:sz w:val="24"/>
          <w:szCs w:val="24"/>
        </w:rPr>
        <w:t xml:space="preserve">. </w:t>
      </w:r>
      <w:r w:rsidR="00106904" w:rsidRPr="0078738A">
        <w:rPr>
          <w:rFonts w:asciiTheme="minorHAnsi" w:hAnsiTheme="minorHAnsi"/>
          <w:sz w:val="24"/>
          <w:szCs w:val="24"/>
        </w:rPr>
        <w:t>Zaproszenie do składania ofert będzie rozesł</w:t>
      </w:r>
      <w:r w:rsidR="00D27C25">
        <w:rPr>
          <w:rFonts w:asciiTheme="minorHAnsi" w:hAnsiTheme="minorHAnsi"/>
          <w:sz w:val="24"/>
          <w:szCs w:val="24"/>
        </w:rPr>
        <w:t>ane do Oferentów drogą mailową lub</w:t>
      </w:r>
      <w:r w:rsidR="00106904" w:rsidRPr="0078738A">
        <w:rPr>
          <w:rFonts w:asciiTheme="minorHAnsi" w:hAnsiTheme="minorHAnsi"/>
          <w:sz w:val="24"/>
          <w:szCs w:val="24"/>
        </w:rPr>
        <w:t xml:space="preserve"> przesyłką kurierską/pocztową poleconą.</w:t>
      </w:r>
    </w:p>
    <w:p w:rsidR="00106904" w:rsidRPr="00192247" w:rsidRDefault="00106904" w:rsidP="00106904">
      <w:pPr>
        <w:numPr>
          <w:ilvl w:val="0"/>
          <w:numId w:val="8"/>
        </w:numPr>
        <w:jc w:val="both"/>
        <w:rPr>
          <w:rFonts w:asciiTheme="minorHAnsi" w:hAnsiTheme="minorHAnsi"/>
          <w:sz w:val="24"/>
          <w:szCs w:val="24"/>
        </w:rPr>
      </w:pPr>
      <w:r w:rsidRPr="00D27C25">
        <w:rPr>
          <w:rFonts w:asciiTheme="minorHAnsi" w:hAnsiTheme="minorHAnsi"/>
          <w:sz w:val="24"/>
          <w:szCs w:val="24"/>
        </w:rPr>
        <w:lastRenderedPageBreak/>
        <w:t xml:space="preserve">Pytania techniczne należy kierować do Pana </w:t>
      </w:r>
      <w:r w:rsidR="00937CFF">
        <w:rPr>
          <w:rFonts w:asciiTheme="minorHAnsi" w:hAnsiTheme="minorHAnsi"/>
          <w:sz w:val="24"/>
          <w:szCs w:val="24"/>
        </w:rPr>
        <w:t>Michała Kołodzińskiego</w:t>
      </w:r>
      <w:r w:rsidRPr="00D27C25">
        <w:rPr>
          <w:rFonts w:asciiTheme="minorHAnsi" w:hAnsiTheme="minorHAnsi"/>
          <w:sz w:val="24"/>
          <w:szCs w:val="24"/>
        </w:rPr>
        <w:t xml:space="preserve"> na ad</w:t>
      </w:r>
      <w:r w:rsidR="00937CFF">
        <w:rPr>
          <w:rFonts w:asciiTheme="minorHAnsi" w:hAnsiTheme="minorHAnsi"/>
          <w:sz w:val="24"/>
          <w:szCs w:val="24"/>
        </w:rPr>
        <w:t xml:space="preserve">res </w:t>
      </w:r>
      <w:r w:rsidR="00937CFF" w:rsidRPr="00937CFF">
        <w:rPr>
          <w:rFonts w:asciiTheme="minorHAnsi" w:hAnsiTheme="minorHAnsi"/>
          <w:sz w:val="24"/>
          <w:szCs w:val="24"/>
        </w:rPr>
        <w:t>michal.kolodzinski@establopharma.com</w:t>
      </w:r>
      <w:r w:rsidR="00D27C25">
        <w:rPr>
          <w:rFonts w:asciiTheme="minorHAnsi" w:hAnsiTheme="minorHAnsi"/>
          <w:sz w:val="24"/>
          <w:szCs w:val="24"/>
        </w:rPr>
        <w:t>.</w:t>
      </w:r>
      <w:r w:rsidRPr="00192247">
        <w:rPr>
          <w:rFonts w:asciiTheme="minorHAnsi" w:hAnsiTheme="minorHAnsi"/>
          <w:sz w:val="24"/>
          <w:szCs w:val="24"/>
        </w:rPr>
        <w:t xml:space="preserve"> Na pytania techniczne Zamawiający będzie udzielał odpowiedzi drogą mailową, pod warunkiem, że pytania wpłyną nie później niż na</w:t>
      </w:r>
      <w:r w:rsidR="00D27C25">
        <w:rPr>
          <w:rFonts w:asciiTheme="minorHAnsi" w:hAnsiTheme="minorHAnsi"/>
          <w:sz w:val="24"/>
          <w:szCs w:val="24"/>
        </w:rPr>
        <w:t xml:space="preserve"> 2 dni przed datą zakończenia postępowania</w:t>
      </w:r>
      <w:r w:rsidRPr="00192247">
        <w:rPr>
          <w:rFonts w:asciiTheme="minorHAnsi" w:hAnsiTheme="minorHAnsi"/>
          <w:sz w:val="24"/>
          <w:szCs w:val="24"/>
        </w:rPr>
        <w:t xml:space="preserve">. </w:t>
      </w:r>
    </w:p>
    <w:p w:rsidR="00106904" w:rsidRPr="00192247" w:rsidRDefault="00106904" w:rsidP="00937CFF">
      <w:pPr>
        <w:numPr>
          <w:ilvl w:val="0"/>
          <w:numId w:val="8"/>
        </w:numPr>
        <w:jc w:val="both"/>
        <w:rPr>
          <w:rFonts w:asciiTheme="minorHAnsi" w:hAnsiTheme="minorHAnsi"/>
          <w:sz w:val="24"/>
          <w:szCs w:val="24"/>
        </w:rPr>
      </w:pPr>
      <w:r w:rsidRPr="00192247">
        <w:rPr>
          <w:rFonts w:asciiTheme="minorHAnsi" w:hAnsiTheme="minorHAnsi"/>
          <w:sz w:val="24"/>
          <w:szCs w:val="24"/>
        </w:rPr>
        <w:t xml:space="preserve">W sprawach formalnych należy kontaktować się z Panem </w:t>
      </w:r>
      <w:r w:rsidR="00937CFF">
        <w:rPr>
          <w:rFonts w:asciiTheme="minorHAnsi" w:hAnsiTheme="minorHAnsi"/>
          <w:sz w:val="24"/>
          <w:szCs w:val="24"/>
        </w:rPr>
        <w:t xml:space="preserve">Michałem Kołodzińskim – pod numerem telefonu </w:t>
      </w:r>
      <w:r w:rsidR="00937CFF" w:rsidRPr="00937CFF">
        <w:rPr>
          <w:rFonts w:asciiTheme="minorHAnsi" w:hAnsiTheme="minorHAnsi"/>
          <w:sz w:val="24"/>
          <w:szCs w:val="24"/>
        </w:rPr>
        <w:t>502 333 429</w:t>
      </w:r>
      <w:r w:rsidRPr="00D27C25">
        <w:rPr>
          <w:rFonts w:asciiTheme="minorHAnsi" w:hAnsiTheme="minorHAnsi"/>
          <w:sz w:val="24"/>
          <w:szCs w:val="24"/>
        </w:rPr>
        <w:t xml:space="preserve"> (w godz. 8:00-15:00) lub adresem mail</w:t>
      </w:r>
      <w:r w:rsidR="00AF2E74" w:rsidRPr="00D27C25">
        <w:rPr>
          <w:rFonts w:asciiTheme="minorHAnsi" w:hAnsiTheme="minorHAnsi"/>
          <w:sz w:val="24"/>
          <w:szCs w:val="24"/>
        </w:rPr>
        <w:t xml:space="preserve">owy </w:t>
      </w:r>
      <w:r w:rsidR="00937CFF" w:rsidRPr="00937CFF">
        <w:rPr>
          <w:rFonts w:asciiTheme="minorHAnsi" w:hAnsiTheme="minorHAnsi"/>
          <w:sz w:val="24"/>
          <w:szCs w:val="24"/>
        </w:rPr>
        <w:t>michal.kolodzinski@establopharma.com</w:t>
      </w:r>
      <w:r w:rsidRPr="00D27C25">
        <w:rPr>
          <w:rFonts w:asciiTheme="minorHAnsi" w:hAnsiTheme="minorHAnsi"/>
          <w:sz w:val="24"/>
          <w:szCs w:val="24"/>
        </w:rPr>
        <w:t>.</w:t>
      </w:r>
    </w:p>
    <w:p w:rsidR="00106904" w:rsidRPr="00192247" w:rsidRDefault="00106904" w:rsidP="00106904">
      <w:pPr>
        <w:numPr>
          <w:ilvl w:val="0"/>
          <w:numId w:val="8"/>
        </w:numPr>
        <w:jc w:val="both"/>
        <w:rPr>
          <w:rFonts w:asciiTheme="minorHAnsi" w:hAnsiTheme="minorHAnsi"/>
          <w:sz w:val="24"/>
          <w:szCs w:val="24"/>
        </w:rPr>
      </w:pPr>
      <w:r w:rsidRPr="00192247">
        <w:rPr>
          <w:rFonts w:asciiTheme="minorHAnsi" w:hAnsiTheme="minorHAnsi"/>
          <w:sz w:val="24"/>
          <w:szCs w:val="24"/>
        </w:rPr>
        <w:t>Jeżeli odpowiedzi na pytania lub zgłoszone problemy będą wiązały się ze zmianą warunków zamówienia, wszyscy uczestnicy zapytania zostaną powiadomieni o zmianach drogą mailową na adresy</w:t>
      </w:r>
      <w:r w:rsidR="008B3FC8" w:rsidRPr="00192247">
        <w:rPr>
          <w:rFonts w:asciiTheme="minorHAnsi" w:hAnsiTheme="minorHAnsi"/>
          <w:sz w:val="24"/>
          <w:szCs w:val="24"/>
        </w:rPr>
        <w:t>,</w:t>
      </w:r>
      <w:r w:rsidRPr="00192247">
        <w:rPr>
          <w:rFonts w:asciiTheme="minorHAnsi" w:hAnsiTheme="minorHAnsi"/>
          <w:sz w:val="24"/>
          <w:szCs w:val="24"/>
        </w:rPr>
        <w:t xml:space="preserve"> na jakie zostały wysłane zapytania ofertowe.</w:t>
      </w:r>
    </w:p>
    <w:p w:rsidR="00106904" w:rsidRPr="00192247" w:rsidRDefault="00106904" w:rsidP="00106904">
      <w:pPr>
        <w:rPr>
          <w:rFonts w:asciiTheme="minorHAnsi" w:hAnsiTheme="minorHAnsi"/>
          <w:sz w:val="24"/>
          <w:szCs w:val="24"/>
        </w:rPr>
      </w:pPr>
    </w:p>
    <w:p w:rsidR="00106904" w:rsidRPr="00192247" w:rsidRDefault="00106904" w:rsidP="00106904">
      <w:pPr>
        <w:rPr>
          <w:rFonts w:asciiTheme="minorHAnsi" w:hAnsiTheme="minorHAnsi"/>
          <w:b/>
          <w:sz w:val="24"/>
          <w:szCs w:val="24"/>
        </w:rPr>
      </w:pPr>
      <w:r w:rsidRPr="00192247">
        <w:rPr>
          <w:rFonts w:asciiTheme="minorHAnsi" w:hAnsiTheme="minorHAnsi"/>
          <w:b/>
          <w:sz w:val="24"/>
          <w:szCs w:val="24"/>
        </w:rPr>
        <w:t>III.2. Termin wykonania zamówienia</w:t>
      </w:r>
    </w:p>
    <w:p w:rsidR="00106904" w:rsidRPr="00192247" w:rsidRDefault="00106904" w:rsidP="00106904">
      <w:pPr>
        <w:jc w:val="both"/>
        <w:rPr>
          <w:rFonts w:asciiTheme="minorHAnsi" w:hAnsiTheme="minorHAnsi"/>
          <w:sz w:val="24"/>
          <w:szCs w:val="24"/>
        </w:rPr>
      </w:pPr>
    </w:p>
    <w:p w:rsidR="00106904" w:rsidRDefault="00106904" w:rsidP="00106904">
      <w:pPr>
        <w:jc w:val="both"/>
        <w:rPr>
          <w:rFonts w:asciiTheme="minorHAnsi" w:hAnsiTheme="minorHAnsi"/>
          <w:sz w:val="24"/>
          <w:szCs w:val="24"/>
        </w:rPr>
      </w:pPr>
      <w:r w:rsidRPr="00192247">
        <w:rPr>
          <w:rFonts w:asciiTheme="minorHAnsi" w:hAnsiTheme="minorHAnsi"/>
          <w:sz w:val="24"/>
          <w:szCs w:val="24"/>
        </w:rPr>
        <w:t>Zamówienie będzie realizowane w okresie nie wcześniej niż po dniu podpisania umowy o dofinansowanie z Narodowym Centrum Badań i Rozwoju w Warszawie.</w:t>
      </w:r>
      <w:bookmarkStart w:id="0" w:name="_Toc354391752"/>
      <w:bookmarkStart w:id="1" w:name="_Toc384818348"/>
    </w:p>
    <w:p w:rsidR="00CE0A27" w:rsidRPr="00192247" w:rsidRDefault="00CE0A27" w:rsidP="00106904">
      <w:pPr>
        <w:jc w:val="both"/>
        <w:rPr>
          <w:rFonts w:asciiTheme="minorHAnsi" w:hAnsiTheme="minorHAnsi"/>
          <w:sz w:val="24"/>
          <w:szCs w:val="24"/>
        </w:rPr>
      </w:pPr>
    </w:p>
    <w:p w:rsidR="00106904" w:rsidRPr="00192247" w:rsidRDefault="00106904" w:rsidP="00106904">
      <w:pPr>
        <w:pStyle w:val="Nagwekspisutreci"/>
        <w:rPr>
          <w:rFonts w:asciiTheme="minorHAnsi" w:hAnsiTheme="minorHAnsi"/>
        </w:rPr>
      </w:pPr>
      <w:r w:rsidRPr="00192247">
        <w:rPr>
          <w:rFonts w:asciiTheme="minorHAnsi" w:hAnsiTheme="minorHAnsi"/>
        </w:rPr>
        <w:t>III.3. Istotne dla stron postanowienia umowy</w:t>
      </w:r>
      <w:bookmarkEnd w:id="0"/>
      <w:bookmarkEnd w:id="1"/>
    </w:p>
    <w:p w:rsidR="00106904" w:rsidRPr="006C5CDB" w:rsidRDefault="008B3FC8" w:rsidP="00192247">
      <w:pPr>
        <w:pStyle w:val="Tekstpodstawowywcity2"/>
        <w:numPr>
          <w:ilvl w:val="0"/>
          <w:numId w:val="20"/>
        </w:numPr>
        <w:suppressAutoHyphens w:val="0"/>
        <w:spacing w:after="0" w:line="240" w:lineRule="auto"/>
        <w:jc w:val="both"/>
        <w:rPr>
          <w:rFonts w:asciiTheme="minorHAnsi" w:eastAsia="Times New Roman" w:hAnsiTheme="minorHAnsi"/>
        </w:rPr>
      </w:pPr>
      <w:r w:rsidRPr="006C5CDB">
        <w:rPr>
          <w:rFonts w:asciiTheme="minorHAnsi" w:eastAsia="Times New Roman" w:hAnsiTheme="minorHAnsi"/>
        </w:rPr>
        <w:t>Po podpisaniu umowy o dofinansowanie Zamawiający i Oferent określą szczegółowe warunki realizacji Zamówienia.</w:t>
      </w:r>
    </w:p>
    <w:p w:rsidR="00106904" w:rsidRPr="00192247" w:rsidRDefault="00106904" w:rsidP="00192247">
      <w:pPr>
        <w:pStyle w:val="Tekstpodstawowywcity2"/>
        <w:numPr>
          <w:ilvl w:val="0"/>
          <w:numId w:val="20"/>
        </w:numPr>
        <w:suppressAutoHyphens w:val="0"/>
        <w:spacing w:after="0" w:line="240" w:lineRule="auto"/>
        <w:jc w:val="both"/>
        <w:rPr>
          <w:rFonts w:asciiTheme="minorHAnsi" w:eastAsia="Times New Roman" w:hAnsiTheme="minorHAnsi"/>
        </w:rPr>
      </w:pPr>
      <w:r w:rsidRPr="00192247">
        <w:rPr>
          <w:rFonts w:asciiTheme="minorHAnsi" w:eastAsia="Times New Roman" w:hAnsiTheme="minorHAnsi"/>
        </w:rPr>
        <w:t>Zamawiający dopuszcza zmianę umowy w formie aneksu w przypadku:</w:t>
      </w:r>
    </w:p>
    <w:p w:rsidR="00106904" w:rsidRPr="00192247" w:rsidRDefault="00106904" w:rsidP="00106904">
      <w:pPr>
        <w:numPr>
          <w:ilvl w:val="1"/>
          <w:numId w:val="15"/>
        </w:numPr>
        <w:tabs>
          <w:tab w:val="num" w:pos="2705"/>
        </w:tabs>
        <w:jc w:val="both"/>
        <w:rPr>
          <w:rFonts w:asciiTheme="minorHAnsi" w:hAnsiTheme="minorHAnsi"/>
          <w:sz w:val="24"/>
          <w:szCs w:val="24"/>
        </w:rPr>
      </w:pPr>
      <w:r w:rsidRPr="00192247">
        <w:rPr>
          <w:rFonts w:asciiTheme="minorHAnsi" w:hAnsiTheme="minorHAnsi"/>
          <w:sz w:val="24"/>
          <w:szCs w:val="24"/>
        </w:rPr>
        <w:t>gdy ze strony Instytucji Pośredniczącej pojawi się konieczność zmiany sposobu wykonania zamówienia przez Oferenta,</w:t>
      </w:r>
    </w:p>
    <w:p w:rsidR="00106904" w:rsidRPr="00192247" w:rsidRDefault="00106904" w:rsidP="00106904">
      <w:pPr>
        <w:pStyle w:val="Akapitzlist"/>
        <w:widowControl w:val="0"/>
        <w:numPr>
          <w:ilvl w:val="1"/>
          <w:numId w:val="15"/>
        </w:numPr>
        <w:tabs>
          <w:tab w:val="num" w:pos="2705"/>
        </w:tabs>
        <w:jc w:val="both"/>
        <w:rPr>
          <w:rFonts w:asciiTheme="minorHAnsi" w:hAnsiTheme="minorHAnsi"/>
          <w:sz w:val="24"/>
          <w:szCs w:val="24"/>
        </w:rPr>
      </w:pPr>
      <w:r w:rsidRPr="00192247">
        <w:rPr>
          <w:rFonts w:asciiTheme="minorHAnsi" w:hAnsiTheme="minorHAnsi"/>
          <w:sz w:val="24"/>
          <w:szCs w:val="24"/>
        </w:rPr>
        <w:t>istotnych zmian w zakresie przedmiotu i sposobu realizacji Umowy niespowodowanych działaniem lub zaniechaniem którejkolwiek ze Stron Umowy,</w:t>
      </w:r>
    </w:p>
    <w:p w:rsidR="00106904" w:rsidRPr="00192247" w:rsidRDefault="00106904" w:rsidP="00106904">
      <w:pPr>
        <w:pStyle w:val="Akapitzlist"/>
        <w:widowControl w:val="0"/>
        <w:numPr>
          <w:ilvl w:val="1"/>
          <w:numId w:val="15"/>
        </w:numPr>
        <w:tabs>
          <w:tab w:val="num" w:pos="2705"/>
        </w:tabs>
        <w:jc w:val="both"/>
        <w:rPr>
          <w:rFonts w:asciiTheme="minorHAnsi" w:hAnsiTheme="minorHAnsi"/>
          <w:sz w:val="24"/>
          <w:szCs w:val="24"/>
        </w:rPr>
      </w:pPr>
      <w:r w:rsidRPr="00192247">
        <w:rPr>
          <w:rFonts w:asciiTheme="minorHAnsi" w:hAnsiTheme="minorHAnsi"/>
          <w:sz w:val="24"/>
          <w:szCs w:val="24"/>
        </w:rPr>
        <w:t xml:space="preserve">konieczności zmiany poszczególnych terminów realizacji Umowy w sytuacji, gdy z przyczyn związanych z procedurą udzielania przedmiotowego zamówienia, umowa zostanie zawarta w terminie uniemożliwiającym realizację Umowy w pierwotnych terminach, </w:t>
      </w:r>
    </w:p>
    <w:p w:rsidR="00106904" w:rsidRPr="00192247" w:rsidRDefault="00106904" w:rsidP="00106904">
      <w:pPr>
        <w:pStyle w:val="Akapitzlist"/>
        <w:widowControl w:val="0"/>
        <w:numPr>
          <w:ilvl w:val="1"/>
          <w:numId w:val="15"/>
        </w:numPr>
        <w:tabs>
          <w:tab w:val="num" w:pos="2705"/>
        </w:tabs>
        <w:jc w:val="both"/>
        <w:rPr>
          <w:rFonts w:asciiTheme="minorHAnsi" w:hAnsiTheme="minorHAnsi"/>
          <w:sz w:val="24"/>
          <w:szCs w:val="24"/>
        </w:rPr>
      </w:pPr>
      <w:r w:rsidRPr="00192247">
        <w:rPr>
          <w:rFonts w:asciiTheme="minorHAnsi" w:hAnsiTheme="minorHAnsi"/>
          <w:sz w:val="24"/>
          <w:szCs w:val="24"/>
        </w:rPr>
        <w:t>Zamawiający dopuszcza wprowadzenie zmian w przypadku wystąpienia siły wyższej, co uniemożliwia wykonanie przedmiotu umowy zgodnie z SZ. Przez siłę wyższą rozumie się zdarzenie, którego strony nie mogły przewidzieć, któremu nie mogły zapobiec ani przeciwdziałać, a które uniemożliwia stronom wykonanie w części lub w całości ich zobowiązań, w szczególności: wojna, działania wojenne, działania wrogów zewnętrznych; terroryzm, rewolucję, przewrót wojskowy lub cywilny, wojnę domową; skutki zastosowania amunicji wojskowej, materiałów wybuchowych, skażenie radioaktywne, z wyjątkiem tych, które mogą być spowodowane użyciem ich przez Oferenta; klęski żywiołowe, jak huragany, powodzie, trzęsienie ziemi; bunty, niepokoje, strajki, okupacje budowy przez osoby inne niż pracownicy Oferenta; inne wydarzenia losowe.</w:t>
      </w:r>
    </w:p>
    <w:p w:rsidR="006B178D" w:rsidRDefault="006B178D" w:rsidP="00EF3ACD">
      <w:pPr>
        <w:tabs>
          <w:tab w:val="left" w:pos="4380"/>
        </w:tabs>
        <w:ind w:right="510"/>
        <w:rPr>
          <w:rFonts w:asciiTheme="minorHAnsi" w:hAnsiTheme="minorHAnsi"/>
          <w:b/>
          <w:sz w:val="24"/>
          <w:szCs w:val="24"/>
        </w:rPr>
      </w:pPr>
      <w:bookmarkStart w:id="2" w:name="_Toc354391754"/>
      <w:bookmarkStart w:id="3" w:name="_Toc384818350"/>
    </w:p>
    <w:p w:rsidR="00106904" w:rsidRPr="00192247" w:rsidRDefault="00106904" w:rsidP="00EF3ACD">
      <w:pPr>
        <w:tabs>
          <w:tab w:val="left" w:pos="4380"/>
        </w:tabs>
        <w:ind w:right="510"/>
        <w:jc w:val="center"/>
        <w:rPr>
          <w:rFonts w:asciiTheme="minorHAnsi" w:hAnsiTheme="minorHAnsi"/>
          <w:b/>
          <w:sz w:val="24"/>
          <w:szCs w:val="24"/>
        </w:rPr>
      </w:pPr>
      <w:r w:rsidRPr="00192247">
        <w:rPr>
          <w:rFonts w:asciiTheme="minorHAnsi" w:hAnsiTheme="minorHAnsi"/>
          <w:b/>
          <w:sz w:val="24"/>
          <w:szCs w:val="24"/>
        </w:rPr>
        <w:t>SEKCJA IV: Załączniki</w:t>
      </w:r>
      <w:bookmarkEnd w:id="2"/>
      <w:bookmarkEnd w:id="3"/>
    </w:p>
    <w:p w:rsidR="006B178D" w:rsidRPr="00192247" w:rsidRDefault="006B178D" w:rsidP="006B178D">
      <w:pPr>
        <w:numPr>
          <w:ilvl w:val="0"/>
          <w:numId w:val="16"/>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Załącznik nr 1 Szczegółowy opis przedmiotu zamówienia</w:t>
      </w:r>
    </w:p>
    <w:p w:rsidR="006B178D" w:rsidRPr="00192247" w:rsidRDefault="006B178D" w:rsidP="006B178D">
      <w:pPr>
        <w:numPr>
          <w:ilvl w:val="0"/>
          <w:numId w:val="16"/>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Załącznik nr 2 Formularz oferty</w:t>
      </w:r>
    </w:p>
    <w:p w:rsidR="006B178D" w:rsidRPr="00192247" w:rsidRDefault="006B178D" w:rsidP="006B178D">
      <w:pPr>
        <w:numPr>
          <w:ilvl w:val="0"/>
          <w:numId w:val="16"/>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Załącznik nr 2a Formularz cenowy</w:t>
      </w:r>
    </w:p>
    <w:p w:rsidR="006B178D" w:rsidRPr="00192247" w:rsidRDefault="006B178D" w:rsidP="006B178D">
      <w:pPr>
        <w:numPr>
          <w:ilvl w:val="0"/>
          <w:numId w:val="16"/>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Załącznik Nr 3 Wykaz zasobów kadrowych</w:t>
      </w:r>
    </w:p>
    <w:p w:rsidR="006B178D" w:rsidRPr="00192247" w:rsidRDefault="006B178D" w:rsidP="006B178D">
      <w:pPr>
        <w:numPr>
          <w:ilvl w:val="0"/>
          <w:numId w:val="16"/>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Załącznik Nr 4 Wykaz projektów badawczych</w:t>
      </w:r>
    </w:p>
    <w:p w:rsidR="006B178D" w:rsidRPr="00EF3ACD" w:rsidRDefault="006B178D" w:rsidP="00EF3ACD">
      <w:pPr>
        <w:numPr>
          <w:ilvl w:val="0"/>
          <w:numId w:val="16"/>
        </w:numPr>
        <w:tabs>
          <w:tab w:val="clear" w:pos="720"/>
          <w:tab w:val="left" w:pos="284"/>
        </w:tabs>
        <w:suppressAutoHyphens w:val="0"/>
        <w:ind w:left="0" w:firstLine="0"/>
        <w:jc w:val="both"/>
        <w:rPr>
          <w:rFonts w:asciiTheme="minorHAnsi" w:hAnsiTheme="minorHAnsi"/>
          <w:sz w:val="24"/>
          <w:szCs w:val="24"/>
        </w:rPr>
      </w:pPr>
      <w:r w:rsidRPr="00192247">
        <w:rPr>
          <w:rFonts w:asciiTheme="minorHAnsi" w:hAnsiTheme="minorHAnsi"/>
          <w:sz w:val="24"/>
          <w:szCs w:val="24"/>
        </w:rPr>
        <w:t>Załącznik Nr 5 Oświadczenie o braku powiązań pomiędzy podmiotami współpracującymi</w:t>
      </w:r>
      <w:r w:rsidRPr="00EF3ACD">
        <w:rPr>
          <w:rFonts w:asciiTheme="minorHAnsi" w:hAnsiTheme="minorHAnsi" w:cs="Arial"/>
          <w:b/>
          <w:sz w:val="24"/>
          <w:szCs w:val="24"/>
        </w:rPr>
        <w:br w:type="page"/>
      </w:r>
    </w:p>
    <w:p w:rsidR="00106904" w:rsidRPr="006B178D" w:rsidRDefault="00106904" w:rsidP="00106904">
      <w:pPr>
        <w:suppressAutoHyphens w:val="0"/>
        <w:spacing w:after="200" w:line="276" w:lineRule="auto"/>
        <w:rPr>
          <w:rFonts w:asciiTheme="minorHAnsi" w:hAnsiTheme="minorHAnsi" w:cs="Arial"/>
          <w:b/>
          <w:sz w:val="24"/>
          <w:szCs w:val="24"/>
        </w:rPr>
      </w:pPr>
      <w:r w:rsidRPr="006B178D">
        <w:rPr>
          <w:rFonts w:asciiTheme="minorHAnsi" w:hAnsiTheme="minorHAnsi" w:cs="Arial"/>
          <w:b/>
          <w:sz w:val="24"/>
          <w:szCs w:val="24"/>
        </w:rPr>
        <w:lastRenderedPageBreak/>
        <w:t>Załącznik nr 1 Szczegółowy opis przedmiotu zamówienia</w:t>
      </w:r>
    </w:p>
    <w:p w:rsidR="00106904" w:rsidRPr="006B178D" w:rsidRDefault="00106904" w:rsidP="00106904">
      <w:pPr>
        <w:suppressAutoHyphens w:val="0"/>
        <w:spacing w:after="200" w:line="276" w:lineRule="auto"/>
        <w:jc w:val="both"/>
        <w:rPr>
          <w:rFonts w:asciiTheme="minorHAnsi" w:hAnsiTheme="minorHAnsi" w:cs="Arial"/>
          <w:b/>
          <w:sz w:val="24"/>
          <w:szCs w:val="24"/>
        </w:rPr>
      </w:pPr>
      <w:r w:rsidRPr="006B178D">
        <w:rPr>
          <w:rFonts w:asciiTheme="minorHAnsi" w:hAnsiTheme="minorHAnsi" w:cs="Arial"/>
          <w:b/>
          <w:sz w:val="24"/>
          <w:szCs w:val="24"/>
        </w:rPr>
        <w:t>Przedmiotem zamówienia jest zakup usługi badawczo-rozwojowej polegającej na wykonaniu następujących badań:</w:t>
      </w:r>
    </w:p>
    <w:p w:rsidR="001B61A2" w:rsidRPr="006B178D" w:rsidRDefault="001B61A2" w:rsidP="006B178D">
      <w:pPr>
        <w:spacing w:line="360" w:lineRule="auto"/>
        <w:ind w:firstLine="360"/>
        <w:jc w:val="both"/>
        <w:rPr>
          <w:rFonts w:asciiTheme="minorHAnsi" w:hAnsiTheme="minorHAnsi"/>
          <w:sz w:val="24"/>
          <w:szCs w:val="24"/>
        </w:rPr>
      </w:pPr>
      <w:r w:rsidRPr="006B178D">
        <w:rPr>
          <w:rFonts w:asciiTheme="minorHAnsi" w:hAnsiTheme="minorHAnsi"/>
          <w:b/>
          <w:sz w:val="24"/>
          <w:szCs w:val="24"/>
        </w:rPr>
        <w:t>B. Cel badania</w:t>
      </w:r>
    </w:p>
    <w:p w:rsidR="001B61A2" w:rsidRPr="006B178D" w:rsidRDefault="001B61A2" w:rsidP="006B178D">
      <w:pPr>
        <w:spacing w:line="360" w:lineRule="auto"/>
        <w:ind w:firstLine="708"/>
        <w:jc w:val="both"/>
        <w:rPr>
          <w:rFonts w:asciiTheme="minorHAnsi" w:hAnsiTheme="minorHAnsi"/>
          <w:sz w:val="24"/>
          <w:szCs w:val="24"/>
        </w:rPr>
      </w:pPr>
      <w:r w:rsidRPr="006B178D">
        <w:rPr>
          <w:rFonts w:asciiTheme="minorHAnsi" w:hAnsiTheme="minorHAnsi"/>
          <w:sz w:val="24"/>
          <w:szCs w:val="24"/>
        </w:rPr>
        <w:t xml:space="preserve">Pierwszorzędowym celem badania, jest weryfikacja hipotezy, </w:t>
      </w:r>
      <w:r w:rsidRPr="006B178D">
        <w:rPr>
          <w:rFonts w:asciiTheme="minorHAnsi" w:hAnsiTheme="minorHAnsi"/>
          <w:sz w:val="24"/>
          <w:szCs w:val="24"/>
        </w:rPr>
        <w:br/>
        <w:t xml:space="preserve">że suplementacja innowacyjnym, złożonym preparatem zawierającym mioinozytol (związek o insulinouwrażliwiającym działaniu), zmniejsza ryzyko rozwoju jawnej cukrzycy, poprzez poprawę wrażliwości na insulinę i parametrów gospodarki węglowodanowej u pacjentów z rozpoznanym stanem przedcukrzycowym. </w:t>
      </w:r>
    </w:p>
    <w:p w:rsidR="001B61A2" w:rsidRPr="006B178D" w:rsidRDefault="001B61A2" w:rsidP="006B178D">
      <w:pPr>
        <w:spacing w:line="360" w:lineRule="auto"/>
        <w:ind w:firstLine="360"/>
        <w:rPr>
          <w:rFonts w:asciiTheme="minorHAnsi" w:hAnsiTheme="minorHAnsi"/>
          <w:sz w:val="24"/>
          <w:szCs w:val="24"/>
        </w:rPr>
      </w:pPr>
      <w:r w:rsidRPr="006B178D">
        <w:rPr>
          <w:rFonts w:asciiTheme="minorHAnsi" w:hAnsiTheme="minorHAnsi"/>
          <w:sz w:val="24"/>
          <w:szCs w:val="24"/>
        </w:rPr>
        <w:t xml:space="preserve">Drugorzędowym celem badania jest ocena bezpieczeństwa stosowania preparatu w zakresie funkcji wątroby i nerek. </w:t>
      </w:r>
    </w:p>
    <w:p w:rsidR="001B61A2" w:rsidRPr="006B178D" w:rsidRDefault="001B61A2" w:rsidP="006B178D">
      <w:pPr>
        <w:numPr>
          <w:ilvl w:val="0"/>
          <w:numId w:val="24"/>
        </w:numPr>
        <w:suppressAutoHyphens w:val="0"/>
        <w:spacing w:line="360" w:lineRule="auto"/>
        <w:rPr>
          <w:rFonts w:asciiTheme="minorHAnsi" w:hAnsiTheme="minorHAnsi"/>
          <w:b/>
          <w:sz w:val="24"/>
          <w:szCs w:val="24"/>
        </w:rPr>
      </w:pPr>
      <w:r w:rsidRPr="006B178D">
        <w:rPr>
          <w:rFonts w:asciiTheme="minorHAnsi" w:hAnsiTheme="minorHAnsi"/>
          <w:b/>
          <w:sz w:val="24"/>
          <w:szCs w:val="24"/>
        </w:rPr>
        <w:t>Opis produktu/preparatu</w:t>
      </w:r>
    </w:p>
    <w:p w:rsidR="001B61A2" w:rsidRPr="006B178D" w:rsidRDefault="001B61A2" w:rsidP="006B178D">
      <w:pPr>
        <w:spacing w:line="360" w:lineRule="auto"/>
        <w:ind w:firstLine="360"/>
        <w:jc w:val="both"/>
        <w:rPr>
          <w:rFonts w:asciiTheme="minorHAnsi" w:hAnsiTheme="minorHAnsi"/>
          <w:sz w:val="24"/>
          <w:szCs w:val="24"/>
        </w:rPr>
      </w:pPr>
      <w:r w:rsidRPr="006B178D">
        <w:rPr>
          <w:rFonts w:asciiTheme="minorHAnsi" w:hAnsiTheme="minorHAnsi"/>
          <w:sz w:val="24"/>
          <w:szCs w:val="24"/>
        </w:rPr>
        <w:t xml:space="preserve">We wstępnym etapie badania, na podstawie przeglądu literatury przedmiotu,  zostanie opracowany skład innowacyjnej cząsteczki, złożonej z mioinozytolu </w:t>
      </w:r>
      <w:r w:rsidRPr="006B178D">
        <w:rPr>
          <w:rFonts w:asciiTheme="minorHAnsi" w:hAnsiTheme="minorHAnsi"/>
          <w:sz w:val="24"/>
          <w:szCs w:val="24"/>
        </w:rPr>
        <w:br/>
        <w:t xml:space="preserve">i składnika o synergistycznym działaniu,  z grupy suplementów diety.  W chwili obecnej nie ma na rynku polskim  preparatu zwierającego mioinozytol do stosowania u pacjentów z rozpoznanym stanem przedcukrzycowym. </w:t>
      </w:r>
      <w:r w:rsidR="008F66A1" w:rsidRPr="006B178D">
        <w:rPr>
          <w:rFonts w:asciiTheme="minorHAnsi" w:hAnsiTheme="minorHAnsi"/>
          <w:sz w:val="24"/>
          <w:szCs w:val="24"/>
        </w:rPr>
        <w:t>Opracowany zostanie również skład pod kątem zgo</w:t>
      </w:r>
      <w:r w:rsidR="00762196" w:rsidRPr="006B178D">
        <w:rPr>
          <w:rFonts w:asciiTheme="minorHAnsi" w:hAnsiTheme="minorHAnsi"/>
          <w:sz w:val="24"/>
          <w:szCs w:val="24"/>
        </w:rPr>
        <w:t>dności technologią produkcji.</w:t>
      </w:r>
    </w:p>
    <w:p w:rsidR="001B61A2" w:rsidRPr="006B178D" w:rsidRDefault="001B61A2" w:rsidP="006B178D">
      <w:pPr>
        <w:spacing w:line="360" w:lineRule="auto"/>
        <w:ind w:firstLine="360"/>
        <w:rPr>
          <w:rFonts w:asciiTheme="minorHAnsi" w:hAnsiTheme="minorHAnsi"/>
          <w:sz w:val="24"/>
          <w:szCs w:val="24"/>
        </w:rPr>
      </w:pPr>
    </w:p>
    <w:p w:rsidR="001B61A2" w:rsidRPr="006B178D" w:rsidRDefault="001B61A2" w:rsidP="006B178D">
      <w:pPr>
        <w:spacing w:line="360" w:lineRule="auto"/>
        <w:rPr>
          <w:rFonts w:asciiTheme="minorHAnsi" w:hAnsiTheme="minorHAnsi"/>
          <w:sz w:val="24"/>
          <w:szCs w:val="24"/>
        </w:rPr>
      </w:pPr>
      <w:r w:rsidRPr="006B178D">
        <w:rPr>
          <w:rFonts w:asciiTheme="minorHAnsi" w:hAnsiTheme="minorHAnsi"/>
          <w:b/>
          <w:sz w:val="24"/>
          <w:szCs w:val="24"/>
        </w:rPr>
        <w:t>D. Badana populacja</w:t>
      </w:r>
    </w:p>
    <w:p w:rsidR="001B61A2" w:rsidRPr="006B178D" w:rsidRDefault="001B61A2" w:rsidP="006B178D">
      <w:pPr>
        <w:spacing w:line="360" w:lineRule="auto"/>
        <w:ind w:firstLine="708"/>
        <w:jc w:val="both"/>
        <w:rPr>
          <w:rFonts w:asciiTheme="minorHAnsi" w:hAnsiTheme="minorHAnsi"/>
          <w:sz w:val="24"/>
          <w:szCs w:val="24"/>
        </w:rPr>
      </w:pPr>
      <w:r w:rsidRPr="006B178D">
        <w:rPr>
          <w:rFonts w:asciiTheme="minorHAnsi" w:hAnsiTheme="minorHAnsi"/>
          <w:sz w:val="24"/>
          <w:szCs w:val="24"/>
        </w:rPr>
        <w:t xml:space="preserve">Do badania zostanie włączonych 100-150 pacjentów, u których na podstawie obowiązujących kryteriów Polskiego Towarzystwa Diabetologicznego (PTD)  rozpoznano stan przedcukrzycowy. Pacjenci zostaną zrandomizowani do grupy leczonej innowacyjnym złożonym preparatem zawierającym mioinozytol (preparat zawierający 2g mioinozytolu oraz wybrany we wstępnej fazie projektu badawczego składnik o synergistycznym działaniu z grupy suplementów diety stosowany 2 razy dziennie) lub do grupy przyjmującej placebo (2 razy dziennie).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Wszyscy pacjenci zostaną poddani prospektywnej obserwacji przez okres 12 miesięcy.</w:t>
      </w:r>
    </w:p>
    <w:p w:rsidR="001B61A2" w:rsidRPr="006B178D" w:rsidRDefault="001B61A2" w:rsidP="006B178D">
      <w:pPr>
        <w:spacing w:line="360" w:lineRule="auto"/>
        <w:jc w:val="both"/>
        <w:rPr>
          <w:rFonts w:asciiTheme="minorHAnsi" w:hAnsiTheme="minorHAnsi"/>
          <w:b/>
          <w:sz w:val="24"/>
          <w:szCs w:val="24"/>
          <w:u w:val="single"/>
        </w:rPr>
      </w:pPr>
      <w:r w:rsidRPr="006B178D">
        <w:rPr>
          <w:rFonts w:asciiTheme="minorHAnsi" w:hAnsiTheme="minorHAnsi"/>
          <w:b/>
          <w:sz w:val="24"/>
          <w:szCs w:val="24"/>
          <w:u w:val="single"/>
        </w:rPr>
        <w:t xml:space="preserve">Kryteria włączenia do badania: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1. Wiek &gt; 18 lat</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2. BMI&gt; 25 kg/m</w:t>
      </w:r>
      <w:r w:rsidRPr="006B178D">
        <w:rPr>
          <w:rFonts w:asciiTheme="minorHAnsi" w:hAnsiTheme="minorHAnsi"/>
          <w:sz w:val="24"/>
          <w:szCs w:val="24"/>
          <w:vertAlign w:val="superscript"/>
        </w:rPr>
        <w:t>2</w:t>
      </w:r>
      <w:r w:rsidRPr="006B178D">
        <w:rPr>
          <w:rFonts w:asciiTheme="minorHAnsi" w:hAnsiTheme="minorHAnsi"/>
          <w:sz w:val="24"/>
          <w:szCs w:val="24"/>
        </w:rPr>
        <w:t xml:space="preserve"> i/lub obwód talii &gt; 80 cm u kobiet i 94 cm u mężczyzn</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3. Rozpoznany stan przedcukrzycowy:</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lastRenderedPageBreak/>
        <w:t xml:space="preserve"> - IFG – stęż. glukozy na czczo w osoczu krwi żylnej w zakresie 100-125 mg/dl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i/lub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  ITG - stęż. glukozy w osoczu krwi żylnej po 120 minutach po obciążeniu 75g glukozy w zakresie 140-199 mg/dl.</w:t>
      </w:r>
    </w:p>
    <w:p w:rsidR="001B61A2" w:rsidRPr="006B178D" w:rsidRDefault="001B61A2" w:rsidP="006B178D">
      <w:pPr>
        <w:spacing w:line="360" w:lineRule="auto"/>
        <w:jc w:val="both"/>
        <w:rPr>
          <w:rFonts w:asciiTheme="minorHAnsi" w:hAnsiTheme="minorHAnsi"/>
          <w:b/>
          <w:color w:val="000000"/>
          <w:sz w:val="24"/>
          <w:szCs w:val="24"/>
          <w:u w:val="single"/>
        </w:rPr>
      </w:pPr>
      <w:r w:rsidRPr="006B178D">
        <w:rPr>
          <w:rFonts w:asciiTheme="minorHAnsi" w:hAnsiTheme="minorHAnsi"/>
          <w:b/>
          <w:color w:val="000000"/>
          <w:sz w:val="24"/>
          <w:szCs w:val="24"/>
          <w:u w:val="single"/>
        </w:rPr>
        <w:t>Kryteria wykluczenia:</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Zdiagnozowana cukrzyca wg kryteriów WHO/PTD</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Obecność klinicznie jawnych chorób przewodu pokarmowego, utrudniających wchłanianie, jak celiakia, stan po operacji bariatrycznej</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Przewlekła terapia glikokortykoidami (z wykluczeniem  podawania miejscowego)</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Przewlekłe uzależnienie od alkoholu lub leków</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Ciężkie choroby układu sercowo-naczyniowego, w ciągu ostatnich 6 miesięcy przed włączeniem do badania, jak udar, zdekompensowana niewydolność krążenia  (NYHA III lub IV), zawał mięśnia sercowego, niestabilna choroba wieńcowa</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Niewydolność nerek (dializoterapia, stężenie kreatyniny we krwi &gt;2.5 mg/dL)</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Niewydolność wątroby (stężenie bilirubiny ≥ 2x górnej granicy referencyjnej, aktywność ALAT, AsPAT, GGTP &gt; 3 x górnej granicy referencyjnej dla laboratorium)</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Choroba nowotworowa (rozpoznana  w ciągu ostatnich 5 lat)</w:t>
      </w:r>
    </w:p>
    <w:p w:rsidR="001B61A2" w:rsidRPr="006B178D" w:rsidRDefault="001B61A2" w:rsidP="006B178D">
      <w:pPr>
        <w:numPr>
          <w:ilvl w:val="0"/>
          <w:numId w:val="25"/>
        </w:numPr>
        <w:suppressAutoHyphens w:val="0"/>
        <w:spacing w:line="360" w:lineRule="auto"/>
        <w:jc w:val="both"/>
        <w:rPr>
          <w:rFonts w:asciiTheme="minorHAnsi" w:hAnsiTheme="minorHAnsi"/>
          <w:color w:val="000000"/>
          <w:sz w:val="24"/>
          <w:szCs w:val="24"/>
        </w:rPr>
      </w:pPr>
      <w:r w:rsidRPr="006B178D">
        <w:rPr>
          <w:rFonts w:asciiTheme="minorHAnsi" w:hAnsiTheme="minorHAnsi"/>
          <w:color w:val="000000"/>
          <w:sz w:val="24"/>
          <w:szCs w:val="24"/>
        </w:rPr>
        <w:t>Choroba hematologiczna (anemie, hemoglobinopatie lub inne wpływające na stężenie HbA1C)</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Wszyscy pacjenci zostaną poddani ocenie klinicznej i laboratoryjnej:</w:t>
      </w:r>
    </w:p>
    <w:p w:rsidR="001B61A2" w:rsidRPr="006B178D" w:rsidRDefault="001B61A2" w:rsidP="006B178D">
      <w:pPr>
        <w:numPr>
          <w:ilvl w:val="0"/>
          <w:numId w:val="23"/>
        </w:numPr>
        <w:suppressAutoHyphens w:val="0"/>
        <w:spacing w:line="360" w:lineRule="auto"/>
        <w:jc w:val="both"/>
        <w:rPr>
          <w:rFonts w:asciiTheme="minorHAnsi" w:hAnsiTheme="minorHAnsi"/>
          <w:sz w:val="24"/>
          <w:szCs w:val="24"/>
        </w:rPr>
      </w:pPr>
      <w:r w:rsidRPr="006B178D">
        <w:rPr>
          <w:rFonts w:asciiTheme="minorHAnsi" w:hAnsiTheme="minorHAnsi"/>
          <w:sz w:val="24"/>
          <w:szCs w:val="24"/>
        </w:rPr>
        <w:t xml:space="preserve">w momencie włączenia do projektu badawczego </w:t>
      </w:r>
    </w:p>
    <w:p w:rsidR="001B61A2" w:rsidRPr="006B178D" w:rsidRDefault="001B61A2" w:rsidP="006B178D">
      <w:pPr>
        <w:numPr>
          <w:ilvl w:val="0"/>
          <w:numId w:val="23"/>
        </w:numPr>
        <w:suppressAutoHyphens w:val="0"/>
        <w:spacing w:line="360" w:lineRule="auto"/>
        <w:jc w:val="both"/>
        <w:rPr>
          <w:rFonts w:asciiTheme="minorHAnsi" w:hAnsiTheme="minorHAnsi"/>
          <w:sz w:val="24"/>
          <w:szCs w:val="24"/>
        </w:rPr>
      </w:pPr>
      <w:r w:rsidRPr="006B178D">
        <w:rPr>
          <w:rFonts w:asciiTheme="minorHAnsi" w:hAnsiTheme="minorHAnsi"/>
          <w:sz w:val="24"/>
          <w:szCs w:val="24"/>
        </w:rPr>
        <w:t xml:space="preserve"> w trakcie  12 miesięcznej, prospektywnej obserwacji. </w:t>
      </w:r>
    </w:p>
    <w:p w:rsidR="001B61A2" w:rsidRPr="006B178D" w:rsidRDefault="001B61A2" w:rsidP="006B178D">
      <w:pPr>
        <w:numPr>
          <w:ilvl w:val="0"/>
          <w:numId w:val="23"/>
        </w:numPr>
        <w:suppressAutoHyphens w:val="0"/>
        <w:spacing w:line="360" w:lineRule="auto"/>
        <w:jc w:val="both"/>
        <w:rPr>
          <w:rFonts w:asciiTheme="minorHAnsi" w:hAnsiTheme="minorHAnsi"/>
          <w:sz w:val="24"/>
          <w:szCs w:val="24"/>
        </w:rPr>
      </w:pPr>
      <w:r w:rsidRPr="006B178D">
        <w:rPr>
          <w:rFonts w:asciiTheme="minorHAnsi" w:hAnsiTheme="minorHAnsi"/>
          <w:sz w:val="24"/>
          <w:szCs w:val="24"/>
        </w:rPr>
        <w:t>w momencie zakończenia badania</w:t>
      </w:r>
    </w:p>
    <w:p w:rsidR="001B61A2" w:rsidRPr="006B178D" w:rsidRDefault="001B61A2" w:rsidP="006B178D">
      <w:pPr>
        <w:spacing w:line="360" w:lineRule="auto"/>
        <w:jc w:val="both"/>
        <w:rPr>
          <w:rFonts w:asciiTheme="minorHAnsi" w:hAnsiTheme="minorHAnsi"/>
          <w:sz w:val="24"/>
          <w:szCs w:val="24"/>
          <w:u w:val="single"/>
        </w:rPr>
      </w:pPr>
      <w:r w:rsidRPr="006B178D">
        <w:rPr>
          <w:rFonts w:asciiTheme="minorHAnsi" w:hAnsiTheme="minorHAnsi"/>
          <w:sz w:val="24"/>
          <w:szCs w:val="24"/>
          <w:u w:val="single"/>
        </w:rPr>
        <w:t>Ocena kliniczna prowadzona w okresach: 0-1-3-6-12 miesięcy podczas trwania projektu badawczego będzie obejmowała badanie podmiotowe i przedmiotowe:</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pomiary antropometryczne (wzrost, masa ciała,  BMI, pomiar obwodu talii),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pomiar ciśnienia tętniczego w pozycji siedzącej po 5 minutowym odpoczynku.</w:t>
      </w:r>
    </w:p>
    <w:p w:rsidR="001B61A2" w:rsidRPr="006B178D" w:rsidRDefault="001B61A2" w:rsidP="006B178D">
      <w:pPr>
        <w:spacing w:line="360" w:lineRule="auto"/>
        <w:jc w:val="both"/>
        <w:rPr>
          <w:rFonts w:asciiTheme="minorHAnsi" w:hAnsiTheme="minorHAnsi"/>
          <w:sz w:val="24"/>
          <w:szCs w:val="24"/>
          <w:u w:val="single"/>
        </w:rPr>
      </w:pPr>
      <w:r w:rsidRPr="006B178D">
        <w:rPr>
          <w:rFonts w:asciiTheme="minorHAnsi" w:hAnsiTheme="minorHAnsi"/>
          <w:sz w:val="24"/>
          <w:szCs w:val="24"/>
          <w:u w:val="single"/>
        </w:rPr>
        <w:t xml:space="preserve">W ocenie laboratoryjnej podczas wizyt zostaną uwzględnione następujące parametry: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stężenia glukozy na czczo i w 2 godz. po standardowym śniadaniu (wizyty </w:t>
      </w:r>
      <w:r w:rsidRPr="006B178D">
        <w:rPr>
          <w:rFonts w:asciiTheme="minorHAnsi" w:hAnsiTheme="minorHAnsi"/>
          <w:sz w:val="24"/>
          <w:szCs w:val="24"/>
        </w:rPr>
        <w:br/>
        <w:t>0-1-3-6-12 miesięcy),</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OGGT (wizyty 0 i 12 miesięcy),</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HbA1c we krwi pełnej (wizyty 0-3-6-12 miesięcy),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lastRenderedPageBreak/>
        <w:t xml:space="preserve">- stężenie insuliny i C-peptydu na czczo (wizyty 0-6-12 miesięcy),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lipidogram w surowicy krwi (wizyty 0-6-12 miesięcy),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ocena funkcji wątroby: aktywność AspAT i Alat (wizyty 0-1-3-6-12 miesięcy),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ocena funkcji nerek: stęż. kreatyniny we krwi, oszacowanie eGFR przy użyciu modyfikacji wzoru MDRD + ACR (wskaźnik albumina/kreatynina w moczu) (wizyty 0-1-3-6-12 miesięcy)</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stęż. CRP (wizyty 0-6-12 miesięcy),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 stęż. fibrynogenu (wizyty 0-6-12 miesięcy),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stęż. adiponektyny (wizyty 0 i 12 miesięcy),</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W celu oceny stopnia insulinooporności będzie obliczona wartość HOMA-IR oraz zostanie zabezpieczana surowica krwi do oceny stęż. adiponektyny (marker insulinowrażliwości). </w:t>
      </w:r>
    </w:p>
    <w:p w:rsidR="001B61A2" w:rsidRPr="006B178D" w:rsidRDefault="001B61A2" w:rsidP="006B178D">
      <w:pPr>
        <w:spacing w:line="360" w:lineRule="auto"/>
        <w:jc w:val="both"/>
        <w:rPr>
          <w:rFonts w:asciiTheme="minorHAnsi" w:hAnsiTheme="minorHAnsi"/>
          <w:sz w:val="24"/>
          <w:szCs w:val="24"/>
        </w:rPr>
      </w:pPr>
      <w:r w:rsidRPr="006B178D">
        <w:rPr>
          <w:rFonts w:asciiTheme="minorHAnsi" w:hAnsiTheme="minorHAnsi"/>
          <w:sz w:val="24"/>
          <w:szCs w:val="24"/>
        </w:rPr>
        <w:t xml:space="preserve">Po zakończeniu 12 miesięcznego okresu obserwacji klinicznej u każdego Pacjenta zostanie przeprowadzona rediagnostyka w kierunku cukrzycy zgodnie z obowiązującymi algorytmami wg PTD. </w:t>
      </w:r>
    </w:p>
    <w:p w:rsidR="001B61A2" w:rsidRPr="006B178D" w:rsidRDefault="001B61A2" w:rsidP="006B178D">
      <w:pPr>
        <w:spacing w:line="360" w:lineRule="auto"/>
        <w:rPr>
          <w:rFonts w:asciiTheme="minorHAnsi" w:hAnsiTheme="minorHAnsi"/>
          <w:sz w:val="24"/>
          <w:szCs w:val="24"/>
        </w:rPr>
      </w:pPr>
      <w:r w:rsidRPr="006B178D">
        <w:rPr>
          <w:rFonts w:asciiTheme="minorHAnsi" w:hAnsiTheme="minorHAnsi"/>
          <w:b/>
          <w:sz w:val="24"/>
          <w:szCs w:val="24"/>
        </w:rPr>
        <w:t>Głównym punktem końcowym</w:t>
      </w:r>
      <w:r w:rsidRPr="006B178D">
        <w:rPr>
          <w:rFonts w:asciiTheme="minorHAnsi" w:hAnsiTheme="minorHAnsi"/>
          <w:sz w:val="24"/>
          <w:szCs w:val="24"/>
        </w:rPr>
        <w:t xml:space="preserve"> będzie obecność jawnej klinicznie cukrzycy, rozpoznanej na podstawie kryteriów wg PTD: glikemia na czczo w osoczu krwi żylnej &gt;125 mg/dl, lub glikemia po 120 min. w OGTT &gt; 200 mg/dl lub objawy hiperglikemii z glikemią przygodną &gt; 200mg/dl. </w:t>
      </w:r>
    </w:p>
    <w:p w:rsidR="001B61A2" w:rsidRPr="006B178D" w:rsidRDefault="001B61A2" w:rsidP="006B178D">
      <w:pPr>
        <w:spacing w:line="360" w:lineRule="auto"/>
        <w:rPr>
          <w:rFonts w:asciiTheme="minorHAnsi" w:hAnsiTheme="minorHAnsi"/>
          <w:b/>
          <w:sz w:val="24"/>
          <w:szCs w:val="24"/>
        </w:rPr>
      </w:pPr>
      <w:r w:rsidRPr="006B178D">
        <w:rPr>
          <w:rFonts w:asciiTheme="minorHAnsi" w:hAnsiTheme="minorHAnsi"/>
          <w:b/>
          <w:sz w:val="24"/>
          <w:szCs w:val="24"/>
        </w:rPr>
        <w:t xml:space="preserve">Drugorzędowe punkty końcowe: </w:t>
      </w:r>
    </w:p>
    <w:p w:rsidR="001B61A2" w:rsidRPr="006B178D" w:rsidRDefault="001B61A2" w:rsidP="006B178D">
      <w:pPr>
        <w:spacing w:line="360" w:lineRule="auto"/>
        <w:rPr>
          <w:rFonts w:asciiTheme="minorHAnsi" w:hAnsiTheme="minorHAnsi"/>
          <w:sz w:val="24"/>
          <w:szCs w:val="24"/>
        </w:rPr>
      </w:pPr>
      <w:r w:rsidRPr="006B178D">
        <w:rPr>
          <w:rFonts w:asciiTheme="minorHAnsi" w:hAnsiTheme="minorHAnsi"/>
          <w:sz w:val="24"/>
          <w:szCs w:val="24"/>
        </w:rPr>
        <w:t xml:space="preserve">przybór masy ciała, wzrost obwodu pasa </w:t>
      </w:r>
    </w:p>
    <w:p w:rsidR="001B61A2" w:rsidRPr="006B178D" w:rsidRDefault="001B61A2" w:rsidP="006B178D">
      <w:pPr>
        <w:spacing w:line="360" w:lineRule="auto"/>
        <w:rPr>
          <w:rFonts w:asciiTheme="minorHAnsi" w:hAnsiTheme="minorHAnsi"/>
          <w:sz w:val="24"/>
          <w:szCs w:val="24"/>
        </w:rPr>
      </w:pPr>
      <w:r w:rsidRPr="006B178D">
        <w:rPr>
          <w:rFonts w:asciiTheme="minorHAnsi" w:hAnsiTheme="minorHAnsi"/>
          <w:sz w:val="24"/>
          <w:szCs w:val="24"/>
        </w:rPr>
        <w:t xml:space="preserve">wzrost stęż. glukozy, insuliny, triglicerydów, HOMA-IR w stosunku do wartości wyjściowych, a spadek stężenia adiponektyny, spadek stęż. HDL </w:t>
      </w:r>
    </w:p>
    <w:p w:rsidR="001B61A2" w:rsidRPr="00CE0A27" w:rsidRDefault="001B61A2" w:rsidP="00106904">
      <w:pPr>
        <w:suppressAutoHyphens w:val="0"/>
        <w:spacing w:after="200" w:line="276" w:lineRule="auto"/>
        <w:jc w:val="both"/>
        <w:rPr>
          <w:rFonts w:asciiTheme="minorHAnsi" w:hAnsiTheme="minorHAnsi" w:cs="Arial"/>
          <w:b/>
          <w:sz w:val="24"/>
          <w:szCs w:val="24"/>
          <w:highlight w:val="yellow"/>
        </w:rPr>
      </w:pPr>
    </w:p>
    <w:p w:rsidR="00106904" w:rsidRPr="00937CFF" w:rsidRDefault="00106904" w:rsidP="00106904">
      <w:pPr>
        <w:pStyle w:val="Akapitzlist"/>
        <w:widowControl w:val="0"/>
        <w:suppressAutoHyphens w:val="0"/>
        <w:autoSpaceDE w:val="0"/>
        <w:autoSpaceDN w:val="0"/>
        <w:adjustRightInd w:val="0"/>
        <w:ind w:left="720"/>
        <w:rPr>
          <w:rFonts w:asciiTheme="minorHAnsi" w:eastAsiaTheme="minorHAnsi" w:hAnsiTheme="minorHAnsi"/>
          <w:sz w:val="22"/>
          <w:szCs w:val="22"/>
          <w:lang w:eastAsia="en-US"/>
        </w:rPr>
      </w:pPr>
      <w:r w:rsidRPr="00937CFF">
        <w:rPr>
          <w:rFonts w:asciiTheme="minorHAnsi" w:eastAsiaTheme="minorHAnsi" w:hAnsiTheme="minorHAnsi"/>
          <w:sz w:val="22"/>
          <w:szCs w:val="22"/>
          <w:lang w:eastAsia="en-US"/>
        </w:rPr>
        <w:t> </w:t>
      </w:r>
    </w:p>
    <w:p w:rsidR="006B178D" w:rsidRDefault="006B178D">
      <w:pPr>
        <w:suppressAutoHyphens w:val="0"/>
        <w:spacing w:after="200" w:line="276" w:lineRule="auto"/>
        <w:rPr>
          <w:rFonts w:asciiTheme="minorHAnsi" w:hAnsiTheme="minorHAnsi" w:cs="Arial"/>
          <w:b/>
          <w:sz w:val="24"/>
          <w:szCs w:val="24"/>
        </w:rPr>
      </w:pPr>
      <w:r>
        <w:rPr>
          <w:rFonts w:asciiTheme="minorHAnsi" w:hAnsiTheme="minorHAnsi" w:cs="Arial"/>
          <w:b/>
          <w:sz w:val="24"/>
          <w:szCs w:val="24"/>
        </w:rPr>
        <w:br w:type="page"/>
      </w:r>
    </w:p>
    <w:p w:rsidR="00106904" w:rsidRPr="00192247" w:rsidRDefault="00106904" w:rsidP="00106904">
      <w:pPr>
        <w:rPr>
          <w:rFonts w:asciiTheme="minorHAnsi" w:hAnsiTheme="minorHAnsi" w:cs="Arial"/>
          <w:b/>
          <w:sz w:val="24"/>
          <w:szCs w:val="24"/>
        </w:rPr>
      </w:pPr>
      <w:r w:rsidRPr="00192247">
        <w:rPr>
          <w:rFonts w:asciiTheme="minorHAnsi" w:hAnsiTheme="minorHAnsi" w:cs="Arial"/>
          <w:b/>
          <w:sz w:val="24"/>
          <w:szCs w:val="24"/>
        </w:rPr>
        <w:lastRenderedPageBreak/>
        <w:t>Załącznik nr 2 Formularz oferty</w:t>
      </w:r>
    </w:p>
    <w:p w:rsidR="00106904" w:rsidRPr="00192247" w:rsidRDefault="00106904" w:rsidP="00106904">
      <w:pPr>
        <w:tabs>
          <w:tab w:val="left" w:pos="6000"/>
        </w:tabs>
        <w:jc w:val="both"/>
        <w:rPr>
          <w:rFonts w:asciiTheme="minorHAnsi" w:hAnsiTheme="minorHAnsi" w:cs="Arial"/>
          <w:sz w:val="24"/>
          <w:szCs w:val="24"/>
        </w:rPr>
      </w:pPr>
      <w:r w:rsidRPr="00192247">
        <w:rPr>
          <w:rFonts w:asciiTheme="minorHAnsi" w:hAnsiTheme="minorHAnsi" w:cs="Arial"/>
          <w:sz w:val="24"/>
          <w:szCs w:val="24"/>
        </w:rPr>
        <w:t>………………………………..</w:t>
      </w:r>
      <w:r w:rsidRPr="00192247">
        <w:rPr>
          <w:rFonts w:asciiTheme="minorHAnsi" w:hAnsiTheme="minorHAnsi" w:cs="Arial"/>
          <w:sz w:val="24"/>
          <w:szCs w:val="24"/>
        </w:rPr>
        <w:tab/>
      </w:r>
      <w:r w:rsidR="00192247">
        <w:rPr>
          <w:rFonts w:asciiTheme="minorHAnsi" w:hAnsiTheme="minorHAnsi" w:cs="Arial"/>
          <w:sz w:val="24"/>
          <w:szCs w:val="24"/>
        </w:rPr>
        <w:tab/>
      </w:r>
      <w:r w:rsidRPr="00192247">
        <w:rPr>
          <w:rFonts w:asciiTheme="minorHAnsi" w:hAnsiTheme="minorHAnsi" w:cs="Arial"/>
          <w:sz w:val="24"/>
          <w:szCs w:val="24"/>
        </w:rPr>
        <w:t>……………………………….</w:t>
      </w:r>
    </w:p>
    <w:p w:rsidR="00106904" w:rsidRPr="00192247" w:rsidRDefault="00106904" w:rsidP="00106904">
      <w:pPr>
        <w:tabs>
          <w:tab w:val="left" w:pos="6480"/>
        </w:tabs>
        <w:jc w:val="both"/>
        <w:rPr>
          <w:rFonts w:asciiTheme="minorHAnsi" w:hAnsiTheme="minorHAnsi" w:cs="Arial"/>
          <w:sz w:val="24"/>
          <w:szCs w:val="24"/>
        </w:rPr>
      </w:pPr>
      <w:r w:rsidRPr="00192247">
        <w:rPr>
          <w:rFonts w:asciiTheme="minorHAnsi" w:hAnsiTheme="minorHAnsi" w:cs="Arial"/>
          <w:sz w:val="24"/>
          <w:szCs w:val="24"/>
        </w:rPr>
        <w:t>………………………………..</w:t>
      </w:r>
      <w:r w:rsidRPr="00192247">
        <w:rPr>
          <w:rFonts w:asciiTheme="minorHAnsi" w:hAnsiTheme="minorHAnsi" w:cs="Arial"/>
          <w:sz w:val="24"/>
          <w:szCs w:val="24"/>
        </w:rPr>
        <w:tab/>
        <w:t>(miejscowość i data)</w:t>
      </w:r>
    </w:p>
    <w:p w:rsidR="00106904" w:rsidRPr="00192247" w:rsidRDefault="00106904" w:rsidP="00106904">
      <w:pPr>
        <w:jc w:val="both"/>
        <w:rPr>
          <w:rFonts w:asciiTheme="minorHAnsi" w:hAnsiTheme="minorHAnsi" w:cs="Arial"/>
          <w:sz w:val="24"/>
          <w:szCs w:val="24"/>
        </w:rPr>
      </w:pPr>
      <w:r w:rsidRPr="00192247">
        <w:rPr>
          <w:rFonts w:asciiTheme="minorHAnsi" w:hAnsiTheme="minorHAnsi" w:cs="Arial"/>
          <w:sz w:val="24"/>
          <w:szCs w:val="24"/>
        </w:rPr>
        <w:t>………………………………..</w:t>
      </w:r>
    </w:p>
    <w:p w:rsidR="00106904" w:rsidRPr="00192247" w:rsidRDefault="00106904" w:rsidP="00106904">
      <w:pPr>
        <w:jc w:val="both"/>
        <w:rPr>
          <w:rFonts w:asciiTheme="minorHAnsi" w:hAnsiTheme="minorHAnsi" w:cs="Arial"/>
          <w:sz w:val="24"/>
          <w:szCs w:val="24"/>
        </w:rPr>
      </w:pPr>
      <w:r w:rsidRPr="00192247">
        <w:rPr>
          <w:rFonts w:asciiTheme="minorHAnsi" w:hAnsiTheme="minorHAnsi" w:cs="Arial"/>
          <w:sz w:val="24"/>
          <w:szCs w:val="24"/>
        </w:rPr>
        <w:t>………………………………...</w:t>
      </w:r>
    </w:p>
    <w:p w:rsidR="00106904" w:rsidRPr="00192247" w:rsidRDefault="00106904" w:rsidP="00106904">
      <w:pPr>
        <w:jc w:val="both"/>
        <w:rPr>
          <w:rFonts w:asciiTheme="minorHAnsi" w:hAnsiTheme="minorHAnsi" w:cs="Arial"/>
          <w:i/>
          <w:sz w:val="24"/>
          <w:szCs w:val="24"/>
        </w:rPr>
      </w:pPr>
      <w:r w:rsidRPr="00192247">
        <w:rPr>
          <w:rFonts w:asciiTheme="minorHAnsi" w:hAnsiTheme="minorHAnsi" w:cs="Arial"/>
          <w:sz w:val="24"/>
          <w:szCs w:val="24"/>
        </w:rPr>
        <w:t xml:space="preserve">   (</w:t>
      </w:r>
      <w:r w:rsidRPr="00192247">
        <w:rPr>
          <w:rFonts w:asciiTheme="minorHAnsi" w:hAnsiTheme="minorHAnsi" w:cs="Arial"/>
          <w:i/>
          <w:sz w:val="24"/>
          <w:szCs w:val="24"/>
        </w:rPr>
        <w:t>nazwa i adres Oferenta)</w:t>
      </w:r>
    </w:p>
    <w:p w:rsidR="00106904" w:rsidRPr="00192247" w:rsidRDefault="00106904" w:rsidP="00106904">
      <w:pPr>
        <w:jc w:val="both"/>
        <w:rPr>
          <w:rFonts w:asciiTheme="minorHAnsi" w:hAnsiTheme="minorHAnsi" w:cs="Arial"/>
          <w:i/>
          <w:sz w:val="24"/>
          <w:szCs w:val="24"/>
        </w:rPr>
      </w:pPr>
    </w:p>
    <w:p w:rsidR="00106904" w:rsidRPr="00192247" w:rsidRDefault="00106904" w:rsidP="00106904">
      <w:pPr>
        <w:jc w:val="center"/>
        <w:rPr>
          <w:rFonts w:asciiTheme="minorHAnsi" w:hAnsiTheme="minorHAnsi" w:cs="Arial"/>
          <w:b/>
          <w:sz w:val="24"/>
          <w:szCs w:val="24"/>
        </w:rPr>
      </w:pPr>
      <w:r w:rsidRPr="00192247">
        <w:rPr>
          <w:rFonts w:asciiTheme="minorHAnsi" w:hAnsiTheme="minorHAnsi" w:cs="Arial"/>
          <w:b/>
          <w:sz w:val="24"/>
          <w:szCs w:val="24"/>
        </w:rPr>
        <w:t>FORMULARZ OFERTY</w:t>
      </w:r>
    </w:p>
    <w:p w:rsidR="00C90357" w:rsidRPr="00192247" w:rsidRDefault="00C90357" w:rsidP="00106904">
      <w:pPr>
        <w:jc w:val="both"/>
        <w:textAlignment w:val="top"/>
        <w:rPr>
          <w:rFonts w:asciiTheme="minorHAnsi" w:hAnsiTheme="minorHAnsi" w:cs="Arial"/>
          <w:b/>
          <w:sz w:val="24"/>
          <w:szCs w:val="24"/>
        </w:rPr>
      </w:pPr>
    </w:p>
    <w:p w:rsidR="00106904" w:rsidRPr="00192247" w:rsidRDefault="00106904" w:rsidP="00C90357">
      <w:pPr>
        <w:ind w:firstLine="708"/>
        <w:jc w:val="both"/>
        <w:textAlignment w:val="top"/>
        <w:rPr>
          <w:rFonts w:asciiTheme="minorHAnsi" w:hAnsiTheme="minorHAnsi" w:cs="Arial"/>
          <w:b/>
          <w:sz w:val="24"/>
          <w:szCs w:val="24"/>
        </w:rPr>
      </w:pPr>
      <w:r w:rsidRPr="00192247">
        <w:rPr>
          <w:rFonts w:asciiTheme="minorHAnsi" w:hAnsiTheme="minorHAnsi" w:cs="Arial"/>
          <w:b/>
          <w:sz w:val="24"/>
          <w:szCs w:val="24"/>
        </w:rPr>
        <w:t>Składając ofertę w postępowaniu o udzielenie zamówienia prowadzonym w  trybie zapytania ofertowego zgodnie z zasadą konkurencyjności określoną w Załączniku nr 3. Sposób ponoszenia wydatków zgodnie z zasadą uczciwej konkurencji do Dokumentacji Działania 1.1 „Projekty B+R przedsiębiorstw”, Poddziałania 1.1.1 „Badania przemysłowe i prace rozwojowe realizowane przez przedsiębiorstwa” POIR w 2015 r. (Konkurs 1/1.1.1/2015).</w:t>
      </w:r>
    </w:p>
    <w:p w:rsidR="00106904" w:rsidRPr="00192247" w:rsidRDefault="00106904" w:rsidP="00106904">
      <w:pPr>
        <w:pStyle w:val="Zwykytekst1"/>
        <w:tabs>
          <w:tab w:val="left" w:leader="dot" w:pos="9072"/>
        </w:tabs>
        <w:jc w:val="both"/>
        <w:rPr>
          <w:rFonts w:asciiTheme="minorHAnsi" w:hAnsiTheme="minorHAnsi" w:cs="Arial"/>
          <w:color w:val="000000"/>
          <w:sz w:val="24"/>
          <w:szCs w:val="24"/>
        </w:rPr>
      </w:pPr>
    </w:p>
    <w:p w:rsidR="00106904" w:rsidRPr="00192247" w:rsidRDefault="00106904" w:rsidP="00106904">
      <w:pPr>
        <w:pStyle w:val="Zwykytekst1"/>
        <w:tabs>
          <w:tab w:val="left" w:leader="dot" w:pos="9072"/>
        </w:tabs>
        <w:jc w:val="both"/>
        <w:rPr>
          <w:rFonts w:asciiTheme="minorHAnsi" w:hAnsiTheme="minorHAnsi" w:cs="Arial"/>
          <w:color w:val="000000"/>
          <w:sz w:val="24"/>
          <w:szCs w:val="24"/>
        </w:rPr>
      </w:pPr>
      <w:r w:rsidRPr="00192247">
        <w:rPr>
          <w:rFonts w:asciiTheme="minorHAnsi" w:hAnsiTheme="minorHAnsi" w:cs="Arial"/>
          <w:color w:val="000000"/>
          <w:sz w:val="24"/>
          <w:szCs w:val="24"/>
        </w:rPr>
        <w:t>my niżej podpisani:</w:t>
      </w:r>
    </w:p>
    <w:p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ab/>
      </w:r>
    </w:p>
    <w:p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ab/>
      </w:r>
    </w:p>
    <w:p w:rsidR="00106904" w:rsidRPr="00192247" w:rsidRDefault="00106904" w:rsidP="00106904">
      <w:pPr>
        <w:pStyle w:val="Zwykytekst1"/>
        <w:tabs>
          <w:tab w:val="left" w:leader="dot" w:pos="9072"/>
        </w:tabs>
        <w:jc w:val="both"/>
        <w:rPr>
          <w:rFonts w:asciiTheme="minorHAnsi" w:hAnsiTheme="minorHAnsi" w:cs="Arial"/>
          <w:color w:val="000000"/>
          <w:sz w:val="24"/>
          <w:szCs w:val="24"/>
        </w:rPr>
      </w:pPr>
      <w:r w:rsidRPr="00192247">
        <w:rPr>
          <w:rFonts w:asciiTheme="minorHAnsi" w:hAnsiTheme="minorHAnsi" w:cs="Arial"/>
          <w:color w:val="000000"/>
          <w:sz w:val="24"/>
          <w:szCs w:val="24"/>
        </w:rPr>
        <w:t>działając w imieniu i na rzecz:</w:t>
      </w:r>
    </w:p>
    <w:p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ab/>
      </w:r>
    </w:p>
    <w:p w:rsidR="00106904" w:rsidRPr="00192247" w:rsidRDefault="00106904" w:rsidP="00106904">
      <w:pPr>
        <w:pStyle w:val="Tekstpodstawowy"/>
        <w:tabs>
          <w:tab w:val="left" w:leader="dot" w:pos="9072"/>
        </w:tabs>
        <w:spacing w:after="0"/>
        <w:jc w:val="both"/>
        <w:rPr>
          <w:rFonts w:asciiTheme="minorHAnsi" w:hAnsiTheme="minorHAnsi" w:cs="Arial"/>
          <w:sz w:val="24"/>
          <w:szCs w:val="24"/>
        </w:rPr>
      </w:pPr>
      <w:r w:rsidRPr="00192247">
        <w:rPr>
          <w:rFonts w:asciiTheme="minorHAnsi" w:hAnsiTheme="minorHAnsi" w:cs="Arial"/>
          <w:sz w:val="24"/>
          <w:szCs w:val="24"/>
        </w:rPr>
        <w:t xml:space="preserve"> </w:t>
      </w:r>
      <w:r w:rsidRPr="00192247">
        <w:rPr>
          <w:rFonts w:asciiTheme="minorHAnsi" w:hAnsiTheme="minorHAnsi" w:cs="Arial"/>
          <w:sz w:val="24"/>
          <w:szCs w:val="24"/>
        </w:rPr>
        <w:tab/>
      </w:r>
    </w:p>
    <w:p w:rsidR="00106904" w:rsidRPr="00192247" w:rsidRDefault="00106904" w:rsidP="00106904">
      <w:pPr>
        <w:pStyle w:val="Zwykytekst1"/>
        <w:tabs>
          <w:tab w:val="left" w:leader="dot" w:pos="9072"/>
        </w:tabs>
        <w:jc w:val="both"/>
        <w:rPr>
          <w:rFonts w:asciiTheme="minorHAnsi" w:hAnsiTheme="minorHAnsi" w:cs="Arial"/>
          <w:i/>
          <w:color w:val="000000"/>
          <w:sz w:val="24"/>
          <w:szCs w:val="24"/>
        </w:rPr>
      </w:pPr>
      <w:r w:rsidRPr="00192247">
        <w:rPr>
          <w:rFonts w:asciiTheme="minorHAnsi" w:hAnsiTheme="minorHAnsi" w:cs="Arial"/>
          <w:i/>
          <w:color w:val="000000"/>
          <w:sz w:val="24"/>
          <w:szCs w:val="24"/>
        </w:rPr>
        <w:t xml:space="preserve"> (nazwa (firma) dokładny adres Oferenta/Oferentów); w przypadku składania oferty przez podmioty występujące wspólnie podać nazwy (firmy) i dokładne adresy wszystkich podmiotów składających wspólną ofertę)</w:t>
      </w:r>
    </w:p>
    <w:p w:rsidR="00106904" w:rsidRPr="00192247" w:rsidRDefault="00106904" w:rsidP="006C5CDB">
      <w:pPr>
        <w:pStyle w:val="Zwykytekst1"/>
        <w:numPr>
          <w:ilvl w:val="0"/>
          <w:numId w:val="17"/>
        </w:numPr>
        <w:tabs>
          <w:tab w:val="clear" w:pos="720"/>
          <w:tab w:val="num" w:pos="142"/>
        </w:tabs>
        <w:autoSpaceDE w:val="0"/>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SKŁADAMY OFERTĘ</w:t>
      </w:r>
      <w:r w:rsidRPr="00192247">
        <w:rPr>
          <w:rFonts w:asciiTheme="minorHAnsi" w:hAnsiTheme="minorHAnsi" w:cs="Arial"/>
          <w:color w:val="000000"/>
          <w:sz w:val="24"/>
          <w:szCs w:val="24"/>
        </w:rPr>
        <w:t xml:space="preserve"> na wykonanie przedmiotu zamówienia zgodnie ze Specyfikacją Zamówienia i oświadczamy, że wykonamy go na warunkach w niej określonych.</w:t>
      </w:r>
    </w:p>
    <w:p w:rsidR="00106904" w:rsidRPr="00192247" w:rsidRDefault="00106904" w:rsidP="00106904">
      <w:pPr>
        <w:pStyle w:val="Zwykytekst1"/>
        <w:numPr>
          <w:ilvl w:val="0"/>
          <w:numId w:val="17"/>
        </w:numPr>
        <w:tabs>
          <w:tab w:val="clear" w:pos="720"/>
          <w:tab w:val="num" w:pos="426"/>
          <w:tab w:val="left" w:pos="1418"/>
        </w:tabs>
        <w:autoSpaceDE w:val="0"/>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OŚWIADCZAMY</w:t>
      </w:r>
      <w:r w:rsidRPr="00192247">
        <w:rPr>
          <w:rFonts w:asciiTheme="minorHAnsi" w:hAnsiTheme="minorHAnsi" w:cs="Arial"/>
          <w:color w:val="000000"/>
          <w:sz w:val="24"/>
          <w:szCs w:val="24"/>
        </w:rPr>
        <w:t>, że naszym pełnomocnikiem dla potrzeb niniejszego zamówienia jest: ________________________________________________________________________</w:t>
      </w:r>
    </w:p>
    <w:p w:rsidR="00106904" w:rsidRPr="00192247" w:rsidRDefault="00106904" w:rsidP="00106904">
      <w:pPr>
        <w:pStyle w:val="Zwykytekst1"/>
        <w:tabs>
          <w:tab w:val="num" w:pos="426"/>
          <w:tab w:val="left" w:pos="1418"/>
          <w:tab w:val="left" w:leader="dot" w:pos="9781"/>
        </w:tabs>
        <w:ind w:left="709" w:hanging="709"/>
        <w:jc w:val="both"/>
        <w:rPr>
          <w:rFonts w:asciiTheme="minorHAnsi" w:hAnsiTheme="minorHAnsi" w:cs="Arial"/>
          <w:color w:val="000000"/>
          <w:sz w:val="24"/>
          <w:szCs w:val="24"/>
        </w:rPr>
      </w:pPr>
      <w:r w:rsidRPr="00192247">
        <w:rPr>
          <w:rFonts w:asciiTheme="minorHAnsi" w:hAnsiTheme="minorHAnsi" w:cs="Arial"/>
          <w:color w:val="000000"/>
          <w:sz w:val="24"/>
          <w:szCs w:val="24"/>
        </w:rPr>
        <w:tab/>
        <w:t>________________________________________________________________________</w:t>
      </w:r>
    </w:p>
    <w:p w:rsidR="00106904" w:rsidRPr="00192247" w:rsidRDefault="00106904" w:rsidP="00106904">
      <w:pPr>
        <w:pStyle w:val="Zwykytekst1"/>
        <w:tabs>
          <w:tab w:val="left" w:pos="1418"/>
          <w:tab w:val="left" w:leader="dot" w:pos="10069"/>
        </w:tabs>
        <w:ind w:left="709" w:hanging="283"/>
        <w:jc w:val="both"/>
        <w:rPr>
          <w:rFonts w:asciiTheme="minorHAnsi" w:hAnsiTheme="minorHAnsi" w:cs="Arial"/>
          <w:i/>
          <w:color w:val="000000"/>
          <w:sz w:val="24"/>
          <w:szCs w:val="24"/>
        </w:rPr>
      </w:pPr>
      <w:r w:rsidRPr="00192247">
        <w:rPr>
          <w:rFonts w:asciiTheme="minorHAnsi" w:hAnsiTheme="minorHAnsi" w:cs="Arial"/>
          <w:i/>
          <w:color w:val="000000"/>
          <w:sz w:val="24"/>
          <w:szCs w:val="24"/>
        </w:rPr>
        <w:t>(wypełniają jedynie przedsiębiorcy składający wspólną ofertę)</w:t>
      </w:r>
    </w:p>
    <w:p w:rsidR="00106904" w:rsidRPr="00192247" w:rsidRDefault="00106904" w:rsidP="00106904">
      <w:pPr>
        <w:pStyle w:val="Zwykytekst1"/>
        <w:tabs>
          <w:tab w:val="left" w:pos="1418"/>
          <w:tab w:val="left" w:leader="dot" w:pos="10069"/>
        </w:tabs>
        <w:ind w:left="709" w:hanging="283"/>
        <w:jc w:val="both"/>
        <w:rPr>
          <w:rFonts w:asciiTheme="minorHAnsi" w:hAnsiTheme="minorHAnsi" w:cs="Arial"/>
          <w:i/>
          <w:color w:val="000000"/>
          <w:sz w:val="24"/>
          <w:szCs w:val="24"/>
        </w:rPr>
      </w:pPr>
    </w:p>
    <w:p w:rsidR="00106904" w:rsidRPr="00192247" w:rsidRDefault="00106904" w:rsidP="00106904">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OFERUJEMY</w:t>
      </w:r>
      <w:r w:rsidRPr="00192247">
        <w:rPr>
          <w:rFonts w:asciiTheme="minorHAnsi" w:hAnsiTheme="minorHAnsi" w:cs="Arial"/>
          <w:color w:val="000000"/>
          <w:sz w:val="24"/>
          <w:szCs w:val="24"/>
        </w:rPr>
        <w:t xml:space="preserve"> realizację całego przedmiotu zamówienia zgodnie z opisem przedmiotu zamówienia za łączną CENĘ BRUTTO ............................. zł (słownie: ........................................................ złotych). Szczegółowa kalkulacja została przedstawiona Formularzu cenowym (załącznik nr 2a do SZ) </w:t>
      </w:r>
    </w:p>
    <w:p w:rsidR="00106904" w:rsidRPr="00192247" w:rsidRDefault="00106904" w:rsidP="00106904">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OŚWIADCZAMY, </w:t>
      </w:r>
      <w:r w:rsidRPr="00192247">
        <w:rPr>
          <w:rFonts w:asciiTheme="minorHAnsi" w:hAnsiTheme="minorHAnsi" w:cs="Arial"/>
          <w:color w:val="000000"/>
          <w:sz w:val="24"/>
          <w:szCs w:val="24"/>
        </w:rPr>
        <w:t>że zapoznaliśmy się ze Specyfikacją Zamówienia i nie wnosimy do niej zastrzeżeń oraz przyjmujemy warunki w niej zawarte, określonymi w Specyfikacji Zamówienia i zobowiązujemy się, w przypadku wyboru naszej oferty, do zawarcia umowy zgodnej z niniejszą ofertą, w miejscu i terminie wskazanym przez Zamawiającego oraz na warunkach określonych w Specyfikacji Zamówienia.</w:t>
      </w:r>
    </w:p>
    <w:p w:rsidR="006B178D" w:rsidRPr="006B178D" w:rsidRDefault="006B178D" w:rsidP="00106904">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OŚWIADCZAMY</w:t>
      </w:r>
      <w:r>
        <w:rPr>
          <w:rFonts w:asciiTheme="minorHAnsi" w:eastAsiaTheme="minorHAnsi" w:hAnsiTheme="minorHAnsi"/>
          <w:sz w:val="24"/>
          <w:szCs w:val="24"/>
          <w:lang w:eastAsia="en-US"/>
        </w:rPr>
        <w:t xml:space="preserve">, że </w:t>
      </w:r>
      <w:r w:rsidRPr="006B178D">
        <w:rPr>
          <w:rFonts w:asciiTheme="minorHAnsi" w:eastAsiaTheme="minorHAnsi" w:hAnsiTheme="minorHAnsi"/>
          <w:sz w:val="24"/>
          <w:szCs w:val="24"/>
          <w:lang w:eastAsia="en-US"/>
        </w:rPr>
        <w:t>dysponujemy niezbędnym sprzętem laboratoryjnym i technicznym niezbędnym do przeprowadzenia badań będących przedmiotem zamówienia.</w:t>
      </w:r>
    </w:p>
    <w:p w:rsidR="00106904" w:rsidRPr="00192247" w:rsidRDefault="00106904" w:rsidP="00106904">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UWAŻAMY SIĘ </w:t>
      </w:r>
      <w:r w:rsidRPr="00192247">
        <w:rPr>
          <w:rFonts w:asciiTheme="minorHAnsi" w:hAnsiTheme="minorHAnsi" w:cs="Arial"/>
          <w:color w:val="000000"/>
          <w:sz w:val="24"/>
          <w:szCs w:val="24"/>
        </w:rPr>
        <w:t xml:space="preserve">za związanych niniejszą ofertą przez czas wskazany w Specyfikacji Zamówienia, tj. przez okres 90 dni od upływu terminu składania ofert. </w:t>
      </w:r>
    </w:p>
    <w:p w:rsidR="00192247" w:rsidRPr="00192247" w:rsidRDefault="00106904" w:rsidP="00192247">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OŚWIADCZAMY, </w:t>
      </w:r>
      <w:r w:rsidRPr="00192247">
        <w:rPr>
          <w:rFonts w:asciiTheme="minorHAnsi" w:hAnsiTheme="minorHAnsi" w:cs="Arial"/>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192247" w:rsidRPr="00700E9B" w:rsidRDefault="00192247" w:rsidP="00192247">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700E9B">
        <w:rPr>
          <w:rFonts w:asciiTheme="minorHAnsi" w:hAnsiTheme="minorHAnsi"/>
          <w:sz w:val="24"/>
          <w:szCs w:val="24"/>
        </w:rPr>
        <w:lastRenderedPageBreak/>
        <w:t>Umowa zostaje zawarta w wyniku przyjęcia oferty przez Zamawiającego. Umowa zostaje zawarta pod warunkiem zawieszającym uzyskania przez Zamawiającego dofinansowania niniejszego projektu na podstawie</w:t>
      </w:r>
      <w:r w:rsidR="00CB0FF2" w:rsidRPr="00700E9B">
        <w:rPr>
          <w:rFonts w:asciiTheme="minorHAnsi" w:hAnsiTheme="minorHAnsi"/>
          <w:sz w:val="24"/>
          <w:szCs w:val="24"/>
        </w:rPr>
        <w:t xml:space="preserve"> stosownej</w:t>
      </w:r>
      <w:r w:rsidRPr="00700E9B">
        <w:rPr>
          <w:rFonts w:asciiTheme="minorHAnsi" w:hAnsiTheme="minorHAnsi"/>
          <w:sz w:val="24"/>
          <w:szCs w:val="24"/>
        </w:rPr>
        <w:t xml:space="preserve"> umowy</w:t>
      </w:r>
      <w:r w:rsidR="00CB0FF2" w:rsidRPr="00700E9B">
        <w:rPr>
          <w:rFonts w:asciiTheme="minorHAnsi" w:hAnsiTheme="minorHAnsi"/>
          <w:sz w:val="24"/>
          <w:szCs w:val="24"/>
        </w:rPr>
        <w:t>.</w:t>
      </w:r>
      <w:r w:rsidRPr="00700E9B">
        <w:rPr>
          <w:rFonts w:asciiTheme="minorHAnsi" w:hAnsiTheme="minorHAnsi"/>
          <w:sz w:val="24"/>
          <w:szCs w:val="24"/>
        </w:rPr>
        <w:t xml:space="preserve"> </w:t>
      </w:r>
    </w:p>
    <w:p w:rsidR="00106904" w:rsidRPr="00192247" w:rsidRDefault="00106904" w:rsidP="00106904">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WSZELKĄ KORESPONDENCJĘ </w:t>
      </w:r>
      <w:r w:rsidRPr="00192247">
        <w:rPr>
          <w:rFonts w:asciiTheme="minorHAnsi" w:hAnsiTheme="minorHAnsi" w:cs="Arial"/>
          <w:color w:val="000000"/>
          <w:sz w:val="24"/>
          <w:szCs w:val="24"/>
        </w:rPr>
        <w:t xml:space="preserve">w sprawie niniejszego postępowania należy kierować  do: </w:t>
      </w:r>
    </w:p>
    <w:p w:rsidR="00106904" w:rsidRPr="00192247" w:rsidRDefault="00106904" w:rsidP="00700E9B">
      <w:pPr>
        <w:pStyle w:val="Tekstkomentarza"/>
        <w:ind w:left="426" w:firstLine="282"/>
        <w:jc w:val="both"/>
        <w:rPr>
          <w:rFonts w:asciiTheme="minorHAnsi" w:hAnsiTheme="minorHAnsi" w:cs="Arial"/>
          <w:color w:val="000000"/>
          <w:sz w:val="24"/>
          <w:szCs w:val="24"/>
        </w:rPr>
      </w:pPr>
      <w:r w:rsidRPr="00192247">
        <w:rPr>
          <w:rFonts w:asciiTheme="minorHAnsi" w:hAnsiTheme="minorHAnsi" w:cs="Arial"/>
          <w:color w:val="000000"/>
          <w:sz w:val="24"/>
          <w:szCs w:val="24"/>
        </w:rPr>
        <w:t>Imię i nazwisko ……………………………….</w:t>
      </w:r>
    </w:p>
    <w:p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Adres: ………………………………………….</w:t>
      </w:r>
    </w:p>
    <w:p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Telefon: ………………………………………..</w:t>
      </w:r>
    </w:p>
    <w:p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Fax: …………………………………………….</w:t>
      </w:r>
    </w:p>
    <w:p w:rsidR="00106904" w:rsidRPr="00192247" w:rsidRDefault="00106904" w:rsidP="00106904">
      <w:pPr>
        <w:pStyle w:val="Zwykytekst1"/>
        <w:tabs>
          <w:tab w:val="left" w:leader="dot" w:pos="9072"/>
        </w:tabs>
        <w:ind w:firstLine="709"/>
        <w:jc w:val="both"/>
        <w:rPr>
          <w:rFonts w:asciiTheme="minorHAnsi" w:hAnsiTheme="minorHAnsi" w:cs="Arial"/>
          <w:color w:val="000000"/>
          <w:sz w:val="24"/>
          <w:szCs w:val="24"/>
        </w:rPr>
      </w:pPr>
      <w:r w:rsidRPr="00192247">
        <w:rPr>
          <w:rFonts w:asciiTheme="minorHAnsi" w:hAnsiTheme="minorHAnsi" w:cs="Arial"/>
          <w:color w:val="000000"/>
          <w:sz w:val="24"/>
          <w:szCs w:val="24"/>
        </w:rPr>
        <w:t>Adres e-mail: …………………………………..</w:t>
      </w:r>
    </w:p>
    <w:p w:rsidR="00106904" w:rsidRPr="00192247" w:rsidRDefault="00106904" w:rsidP="00106904">
      <w:pPr>
        <w:pStyle w:val="Tekstkomentarza"/>
        <w:numPr>
          <w:ilvl w:val="0"/>
          <w:numId w:val="17"/>
        </w:numPr>
        <w:tabs>
          <w:tab w:val="clear" w:pos="720"/>
          <w:tab w:val="num" w:pos="426"/>
        </w:tabs>
        <w:ind w:left="426" w:hanging="426"/>
        <w:jc w:val="both"/>
        <w:rPr>
          <w:rFonts w:asciiTheme="minorHAnsi" w:hAnsiTheme="minorHAnsi" w:cs="Arial"/>
          <w:color w:val="000000"/>
          <w:sz w:val="24"/>
          <w:szCs w:val="24"/>
        </w:rPr>
      </w:pPr>
      <w:r w:rsidRPr="00192247">
        <w:rPr>
          <w:rFonts w:asciiTheme="minorHAnsi" w:hAnsiTheme="minorHAnsi" w:cs="Arial"/>
          <w:b/>
          <w:color w:val="000000"/>
          <w:sz w:val="24"/>
          <w:szCs w:val="24"/>
        </w:rPr>
        <w:t xml:space="preserve">OFERTĘ </w:t>
      </w:r>
      <w:r w:rsidRPr="00192247">
        <w:rPr>
          <w:rFonts w:asciiTheme="minorHAnsi" w:hAnsiTheme="minorHAnsi" w:cs="Arial"/>
          <w:color w:val="000000"/>
          <w:sz w:val="24"/>
          <w:szCs w:val="24"/>
        </w:rPr>
        <w:t>niniejszą składamy na _________ kolejno ponumerowanych stronach, oraz dołączamy do niej następujące oświadczenia i dokumenty:</w:t>
      </w:r>
    </w:p>
    <w:p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1)........................................................................</w:t>
      </w:r>
      <w:r w:rsidR="00700E9B">
        <w:rPr>
          <w:rFonts w:asciiTheme="minorHAnsi" w:hAnsiTheme="minorHAnsi" w:cs="Arial"/>
          <w:sz w:val="24"/>
          <w:szCs w:val="24"/>
        </w:rPr>
        <w:t>................</w:t>
      </w:r>
    </w:p>
    <w:p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2)…………………………………………………………………………………………</w:t>
      </w:r>
    </w:p>
    <w:p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3)…………………………………………………………………………………………</w:t>
      </w:r>
    </w:p>
    <w:p w:rsidR="00106904" w:rsidRPr="00192247" w:rsidRDefault="00106904" w:rsidP="00106904">
      <w:pPr>
        <w:ind w:left="708"/>
        <w:jc w:val="both"/>
        <w:rPr>
          <w:rFonts w:asciiTheme="minorHAnsi" w:hAnsiTheme="minorHAnsi" w:cs="Arial"/>
          <w:sz w:val="24"/>
          <w:szCs w:val="24"/>
        </w:rPr>
      </w:pPr>
      <w:r w:rsidRPr="00192247">
        <w:rPr>
          <w:rFonts w:asciiTheme="minorHAnsi" w:hAnsiTheme="minorHAnsi" w:cs="Arial"/>
          <w:sz w:val="24"/>
          <w:szCs w:val="24"/>
        </w:rPr>
        <w:t>4)…………………………………………………………………………………………</w:t>
      </w:r>
    </w:p>
    <w:p w:rsidR="00106904" w:rsidRPr="00192247" w:rsidRDefault="00106904" w:rsidP="00106904">
      <w:pPr>
        <w:ind w:left="708"/>
        <w:jc w:val="both"/>
        <w:rPr>
          <w:rFonts w:asciiTheme="minorHAnsi" w:hAnsiTheme="minorHAnsi" w:cs="Arial"/>
          <w:sz w:val="24"/>
          <w:szCs w:val="24"/>
        </w:rPr>
      </w:pPr>
    </w:p>
    <w:p w:rsidR="00106904" w:rsidRPr="00192247" w:rsidRDefault="00106904" w:rsidP="00106904">
      <w:pPr>
        <w:pStyle w:val="Zwykytekst1"/>
        <w:jc w:val="both"/>
        <w:rPr>
          <w:rFonts w:asciiTheme="minorHAnsi" w:hAnsiTheme="minorHAnsi" w:cs="Arial"/>
          <w:color w:val="000000"/>
          <w:sz w:val="24"/>
          <w:szCs w:val="24"/>
        </w:rPr>
      </w:pPr>
      <w:r w:rsidRPr="00192247">
        <w:rPr>
          <w:rFonts w:asciiTheme="minorHAnsi" w:hAnsiTheme="minorHAnsi" w:cs="Arial"/>
          <w:color w:val="000000"/>
          <w:sz w:val="24"/>
          <w:szCs w:val="24"/>
        </w:rPr>
        <w:t>__________________, dnia __ __ 2015 roku</w:t>
      </w:r>
    </w:p>
    <w:p w:rsidR="00106904" w:rsidRPr="00192247" w:rsidRDefault="00106904" w:rsidP="00106904">
      <w:pPr>
        <w:pStyle w:val="Zwykytekst1"/>
        <w:ind w:firstLine="5160"/>
        <w:jc w:val="both"/>
        <w:rPr>
          <w:rFonts w:asciiTheme="minorHAnsi" w:hAnsiTheme="minorHAnsi" w:cs="Arial"/>
          <w:i/>
          <w:color w:val="000000"/>
          <w:sz w:val="24"/>
          <w:szCs w:val="24"/>
        </w:rPr>
      </w:pPr>
      <w:r w:rsidRPr="00192247">
        <w:rPr>
          <w:rFonts w:asciiTheme="minorHAnsi" w:hAnsiTheme="minorHAnsi" w:cs="Arial"/>
          <w:i/>
          <w:color w:val="000000"/>
          <w:sz w:val="24"/>
          <w:szCs w:val="24"/>
        </w:rPr>
        <w:t>________________________________</w:t>
      </w:r>
    </w:p>
    <w:p w:rsidR="00106904" w:rsidRPr="00192247" w:rsidRDefault="00106904" w:rsidP="00106904">
      <w:pPr>
        <w:pStyle w:val="Zwykytekst1"/>
        <w:ind w:firstLine="5580"/>
        <w:jc w:val="both"/>
        <w:rPr>
          <w:rFonts w:asciiTheme="minorHAnsi" w:hAnsiTheme="minorHAnsi" w:cs="Arial"/>
          <w:i/>
          <w:color w:val="000000"/>
          <w:sz w:val="24"/>
          <w:szCs w:val="24"/>
        </w:rPr>
      </w:pPr>
      <w:r w:rsidRPr="00192247">
        <w:rPr>
          <w:rFonts w:asciiTheme="minorHAnsi" w:hAnsiTheme="minorHAnsi" w:cs="Arial"/>
          <w:i/>
          <w:color w:val="000000"/>
          <w:sz w:val="24"/>
          <w:szCs w:val="24"/>
        </w:rPr>
        <w:t>(pieczęć i podpis Oferenta)</w:t>
      </w:r>
    </w:p>
    <w:p w:rsidR="00106904" w:rsidRPr="00192247" w:rsidRDefault="00106904" w:rsidP="00106904">
      <w:pPr>
        <w:pStyle w:val="pkt"/>
        <w:tabs>
          <w:tab w:val="right" w:pos="9000"/>
        </w:tabs>
        <w:spacing w:before="0" w:after="0" w:line="360" w:lineRule="auto"/>
        <w:ind w:left="0" w:firstLine="0"/>
        <w:rPr>
          <w:rFonts w:asciiTheme="minorHAnsi" w:hAnsiTheme="minorHAnsi" w:cs="Arial"/>
          <w:szCs w:val="24"/>
        </w:rPr>
      </w:pPr>
    </w:p>
    <w:p w:rsidR="00106904" w:rsidRPr="00192247" w:rsidRDefault="00106904" w:rsidP="00106904">
      <w:pPr>
        <w:pStyle w:val="pkt"/>
        <w:tabs>
          <w:tab w:val="right" w:pos="9000"/>
        </w:tabs>
        <w:spacing w:before="0" w:after="0" w:line="360" w:lineRule="auto"/>
        <w:ind w:left="0" w:firstLine="0"/>
        <w:jc w:val="left"/>
        <w:rPr>
          <w:rFonts w:asciiTheme="minorHAnsi" w:hAnsiTheme="minorHAnsi" w:cs="Arial"/>
          <w:b/>
          <w:szCs w:val="24"/>
        </w:rPr>
      </w:pPr>
      <w:r w:rsidRPr="00192247">
        <w:rPr>
          <w:rFonts w:asciiTheme="minorHAnsi" w:hAnsiTheme="minorHAnsi" w:cs="Arial"/>
          <w:i/>
          <w:szCs w:val="24"/>
        </w:rPr>
        <w:t>*Niepotrzebne skreślić</w:t>
      </w:r>
      <w:r w:rsidRPr="00192247">
        <w:rPr>
          <w:rFonts w:asciiTheme="minorHAnsi" w:hAnsiTheme="minorHAnsi" w:cs="Arial"/>
          <w:szCs w:val="24"/>
        </w:rPr>
        <w:br w:type="page"/>
      </w:r>
    </w:p>
    <w:p w:rsidR="006C5CDB" w:rsidRDefault="006C5CDB" w:rsidP="00106904">
      <w:pPr>
        <w:pStyle w:val="Nagwekspisutreci"/>
        <w:rPr>
          <w:rFonts w:asciiTheme="minorHAnsi" w:hAnsiTheme="minorHAnsi" w:cs="Arial"/>
        </w:rPr>
      </w:pPr>
      <w:bookmarkStart w:id="4" w:name="_Toc384818356"/>
    </w:p>
    <w:p w:rsidR="00AF2E74" w:rsidRPr="00AF2E74" w:rsidRDefault="00AF2E74" w:rsidP="00AF2E74"/>
    <w:p w:rsidR="00106904" w:rsidRPr="00192247" w:rsidRDefault="00106904" w:rsidP="00106904">
      <w:pPr>
        <w:pStyle w:val="Nagwekspisutreci"/>
        <w:rPr>
          <w:rFonts w:asciiTheme="minorHAnsi" w:hAnsiTheme="minorHAnsi" w:cs="Arial"/>
        </w:rPr>
      </w:pPr>
      <w:r w:rsidRPr="00192247">
        <w:rPr>
          <w:rFonts w:asciiTheme="minorHAnsi" w:hAnsiTheme="minorHAnsi" w:cs="Arial"/>
        </w:rPr>
        <w:t>Załącznik nr 2a Formularz cenowy</w:t>
      </w:r>
      <w:bookmarkEnd w:id="4"/>
    </w:p>
    <w:p w:rsidR="00106904" w:rsidRPr="00192247" w:rsidRDefault="00106904" w:rsidP="00106904">
      <w:pPr>
        <w:tabs>
          <w:tab w:val="left" w:pos="6000"/>
        </w:tabs>
        <w:jc w:val="both"/>
        <w:rPr>
          <w:rFonts w:asciiTheme="minorHAnsi" w:hAnsiTheme="minorHAnsi" w:cs="Arial"/>
          <w:sz w:val="24"/>
          <w:szCs w:val="24"/>
        </w:rPr>
      </w:pPr>
      <w:r w:rsidRPr="00192247">
        <w:rPr>
          <w:rFonts w:asciiTheme="minorHAnsi" w:hAnsiTheme="minorHAnsi" w:cs="Arial"/>
          <w:sz w:val="24"/>
          <w:szCs w:val="24"/>
        </w:rPr>
        <w:t>………………………………..</w:t>
      </w:r>
      <w:r w:rsidRPr="00192247">
        <w:rPr>
          <w:rFonts w:asciiTheme="minorHAnsi" w:hAnsiTheme="minorHAnsi" w:cs="Arial"/>
          <w:sz w:val="24"/>
          <w:szCs w:val="24"/>
        </w:rPr>
        <w:tab/>
      </w:r>
      <w:r w:rsidR="00700E9B">
        <w:rPr>
          <w:rFonts w:asciiTheme="minorHAnsi" w:hAnsiTheme="minorHAnsi" w:cs="Arial"/>
          <w:sz w:val="24"/>
          <w:szCs w:val="24"/>
        </w:rPr>
        <w:t xml:space="preserve">      </w:t>
      </w:r>
      <w:r w:rsidRPr="00192247">
        <w:rPr>
          <w:rFonts w:asciiTheme="minorHAnsi" w:hAnsiTheme="minorHAnsi" w:cs="Arial"/>
          <w:sz w:val="24"/>
          <w:szCs w:val="24"/>
        </w:rPr>
        <w:t>……………………………….</w:t>
      </w:r>
    </w:p>
    <w:p w:rsidR="00106904" w:rsidRPr="00192247" w:rsidRDefault="00106904" w:rsidP="00106904">
      <w:pPr>
        <w:tabs>
          <w:tab w:val="left" w:pos="6480"/>
        </w:tabs>
        <w:jc w:val="both"/>
        <w:rPr>
          <w:rFonts w:asciiTheme="minorHAnsi" w:hAnsiTheme="minorHAnsi" w:cs="Arial"/>
          <w:sz w:val="24"/>
          <w:szCs w:val="24"/>
        </w:rPr>
      </w:pPr>
      <w:r w:rsidRPr="00192247">
        <w:rPr>
          <w:rFonts w:asciiTheme="minorHAnsi" w:hAnsiTheme="minorHAnsi" w:cs="Arial"/>
          <w:sz w:val="24"/>
          <w:szCs w:val="24"/>
        </w:rPr>
        <w:t>………………………………..</w:t>
      </w:r>
      <w:r w:rsidRPr="00192247">
        <w:rPr>
          <w:rFonts w:asciiTheme="minorHAnsi" w:hAnsiTheme="minorHAnsi" w:cs="Arial"/>
          <w:sz w:val="24"/>
          <w:szCs w:val="24"/>
        </w:rPr>
        <w:tab/>
        <w:t>(miejscowość i data)</w:t>
      </w:r>
    </w:p>
    <w:p w:rsidR="00106904" w:rsidRPr="00192247" w:rsidRDefault="00106904" w:rsidP="00106904">
      <w:pPr>
        <w:tabs>
          <w:tab w:val="left" w:pos="6480"/>
        </w:tabs>
        <w:jc w:val="both"/>
        <w:rPr>
          <w:rFonts w:asciiTheme="minorHAnsi" w:hAnsiTheme="minorHAnsi" w:cs="Arial"/>
          <w:i/>
          <w:sz w:val="24"/>
          <w:szCs w:val="24"/>
        </w:rPr>
      </w:pPr>
      <w:r w:rsidRPr="00192247">
        <w:rPr>
          <w:rFonts w:asciiTheme="minorHAnsi" w:hAnsiTheme="minorHAnsi" w:cs="Arial"/>
          <w:sz w:val="24"/>
          <w:szCs w:val="24"/>
        </w:rPr>
        <w:t>(</w:t>
      </w:r>
      <w:r w:rsidRPr="00192247">
        <w:rPr>
          <w:rFonts w:asciiTheme="minorHAnsi" w:hAnsiTheme="minorHAnsi" w:cs="Arial"/>
          <w:i/>
          <w:sz w:val="24"/>
          <w:szCs w:val="24"/>
        </w:rPr>
        <w:t>nazwa i adres Oferenta)</w:t>
      </w:r>
    </w:p>
    <w:p w:rsidR="00106904" w:rsidRPr="00192247" w:rsidRDefault="00106904" w:rsidP="00106904">
      <w:pPr>
        <w:tabs>
          <w:tab w:val="left" w:pos="6480"/>
        </w:tabs>
        <w:rPr>
          <w:rFonts w:asciiTheme="minorHAnsi" w:hAnsiTheme="minorHAnsi" w:cs="Arial"/>
          <w:b/>
          <w:sz w:val="24"/>
          <w:szCs w:val="24"/>
        </w:rPr>
      </w:pPr>
    </w:p>
    <w:p w:rsidR="00106904" w:rsidRPr="00192247" w:rsidRDefault="00106904" w:rsidP="00106904">
      <w:pPr>
        <w:tabs>
          <w:tab w:val="left" w:pos="6480"/>
        </w:tabs>
        <w:jc w:val="center"/>
        <w:rPr>
          <w:rFonts w:asciiTheme="minorHAnsi" w:hAnsiTheme="minorHAnsi" w:cs="Arial"/>
          <w:b/>
          <w:sz w:val="24"/>
          <w:szCs w:val="24"/>
        </w:rPr>
      </w:pPr>
      <w:r w:rsidRPr="00192247">
        <w:rPr>
          <w:rFonts w:asciiTheme="minorHAnsi" w:hAnsiTheme="minorHAnsi" w:cs="Arial"/>
          <w:b/>
          <w:sz w:val="24"/>
          <w:szCs w:val="24"/>
        </w:rPr>
        <w:t>FORMULARZ CENOWY</w:t>
      </w:r>
    </w:p>
    <w:p w:rsidR="00106904" w:rsidRPr="006B178D" w:rsidRDefault="00106904" w:rsidP="00106904">
      <w:pPr>
        <w:jc w:val="both"/>
        <w:textAlignment w:val="top"/>
        <w:rPr>
          <w:rFonts w:asciiTheme="minorHAnsi" w:hAnsiTheme="minorHAnsi" w:cs="Arial"/>
          <w:sz w:val="24"/>
          <w:szCs w:val="24"/>
        </w:rPr>
      </w:pPr>
      <w:r w:rsidRPr="00192247">
        <w:rPr>
          <w:rFonts w:asciiTheme="minorHAnsi" w:hAnsiTheme="minorHAnsi" w:cs="Arial"/>
          <w:sz w:val="24"/>
          <w:szCs w:val="24"/>
        </w:rPr>
        <w:t>Składając ofertę w postępowaniu o udzielenie zamówienia prowadzonym w trybie zapytania ofertowego, zgodnie z zasadą konkurencyjności określoną</w:t>
      </w:r>
      <w:r w:rsidRPr="00192247">
        <w:rPr>
          <w:rFonts w:asciiTheme="minorHAnsi" w:hAnsiTheme="minorHAnsi"/>
        </w:rPr>
        <w:t xml:space="preserve"> </w:t>
      </w:r>
      <w:r w:rsidRPr="00192247">
        <w:rPr>
          <w:rFonts w:asciiTheme="minorHAnsi" w:hAnsiTheme="minorHAnsi" w:cs="Arial"/>
          <w:sz w:val="24"/>
          <w:szCs w:val="24"/>
        </w:rPr>
        <w:t xml:space="preserve">w Załączniku nr 3. Sposób ponoszenia wydatków zgodnie z zasadą uczciwej konkurencji do Dokumentacji Działania 1.1 „Projekty B+R przedsiębiorstw”, Poddziałania 1.1.1 „Badania przemysłowe i prace rozwojowe realizowane przez przedsiębiorstwa” POIR w 2015 r. (Konkurs 1/1.1.1/2015), oświadczam, że </w:t>
      </w:r>
      <w:r w:rsidRPr="006B178D">
        <w:rPr>
          <w:rFonts w:asciiTheme="minorHAnsi" w:hAnsiTheme="minorHAnsi" w:cs="Arial"/>
          <w:sz w:val="24"/>
          <w:szCs w:val="24"/>
        </w:rPr>
        <w:t>oferujemy wykonanie przedmiotu zamówienia zgodnie ze Szczegółowym Opisem Przedmiotu Zamówienia zawartym w SZ w poniższych cenach:</w:t>
      </w:r>
    </w:p>
    <w:p w:rsidR="00106904" w:rsidRPr="006B178D" w:rsidRDefault="00106904" w:rsidP="00106904">
      <w:pPr>
        <w:jc w:val="both"/>
        <w:textAlignment w:val="top"/>
        <w:rPr>
          <w:rFonts w:asciiTheme="minorHAnsi" w:hAnsiTheme="minorHAnsi" w:cs="Arial"/>
          <w:sz w:val="24"/>
          <w:szCs w:val="24"/>
        </w:rPr>
      </w:pPr>
    </w:p>
    <w:p w:rsidR="00106904" w:rsidRPr="00192247" w:rsidRDefault="00106904" w:rsidP="00EF3ACD">
      <w:pPr>
        <w:jc w:val="both"/>
        <w:rPr>
          <w:rFonts w:asciiTheme="minorHAnsi" w:hAnsiTheme="minorHAnsi"/>
          <w:b/>
          <w:sz w:val="24"/>
          <w:szCs w:val="24"/>
        </w:rPr>
      </w:pPr>
      <w:r w:rsidRPr="006B178D">
        <w:rPr>
          <w:rFonts w:asciiTheme="minorHAnsi" w:hAnsiTheme="minorHAnsi"/>
          <w:b/>
          <w:sz w:val="24"/>
          <w:szCs w:val="24"/>
        </w:rPr>
        <w:t xml:space="preserve">Projekt pt. </w:t>
      </w:r>
      <w:r w:rsidR="00D27C25" w:rsidRPr="006B178D">
        <w:rPr>
          <w:rFonts w:asciiTheme="minorHAnsi" w:hAnsiTheme="minorHAnsi"/>
          <w:b/>
          <w:sz w:val="24"/>
          <w:szCs w:val="24"/>
        </w:rPr>
        <w:t>„</w:t>
      </w:r>
      <w:r w:rsidR="00EF3ACD" w:rsidRPr="00EF3ACD">
        <w:rPr>
          <w:rFonts w:asciiTheme="minorHAnsi" w:hAnsiTheme="minorHAnsi"/>
          <w:b/>
          <w:sz w:val="24"/>
          <w:szCs w:val="24"/>
        </w:rPr>
        <w:t>Opracowanie i wprowadzenie nowatorskiej suplementacji innowacyjnym, zło</w:t>
      </w:r>
      <w:r w:rsidR="00EF3ACD">
        <w:rPr>
          <w:rFonts w:asciiTheme="minorHAnsi" w:hAnsiTheme="minorHAnsi"/>
          <w:b/>
          <w:sz w:val="24"/>
          <w:szCs w:val="24"/>
        </w:rPr>
        <w:t xml:space="preserve">żonym preparatem zawierającym </w:t>
      </w:r>
      <w:r w:rsidR="00EF3ACD" w:rsidRPr="00EF3ACD">
        <w:rPr>
          <w:rFonts w:asciiTheme="minorHAnsi" w:hAnsiTheme="minorHAnsi"/>
          <w:b/>
          <w:sz w:val="24"/>
          <w:szCs w:val="24"/>
        </w:rPr>
        <w:t>mioinozytol u pacjentów ze stanem przedcukrzycowym w celu prewencji rozwoju cukrzycy</w:t>
      </w:r>
      <w:r w:rsidR="00D27C25" w:rsidRPr="006B178D">
        <w:rPr>
          <w:rFonts w:asciiTheme="minorHAnsi" w:hAnsiTheme="minorHAnsi"/>
          <w:b/>
          <w:sz w:val="24"/>
          <w:szCs w:val="24"/>
        </w:rPr>
        <w:t>”</w:t>
      </w:r>
    </w:p>
    <w:p w:rsidR="00106904" w:rsidRPr="00192247" w:rsidRDefault="00106904" w:rsidP="00106904">
      <w:pPr>
        <w:jc w:val="both"/>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5642"/>
        <w:gridCol w:w="3021"/>
      </w:tblGrid>
      <w:tr w:rsidR="00106904" w:rsidRPr="00192247" w:rsidTr="00B66C65">
        <w:tc>
          <w:tcPr>
            <w:tcW w:w="399" w:type="dxa"/>
            <w:tcBorders>
              <w:top w:val="single" w:sz="4" w:space="0" w:color="auto"/>
              <w:left w:val="single" w:sz="4" w:space="0" w:color="auto"/>
              <w:bottom w:val="single" w:sz="4" w:space="0" w:color="auto"/>
              <w:right w:val="single" w:sz="4" w:space="0" w:color="auto"/>
            </w:tcBorders>
          </w:tcPr>
          <w:p w:rsidR="00106904" w:rsidRPr="00192247" w:rsidRDefault="00106904" w:rsidP="00B66C65">
            <w:pPr>
              <w:jc w:val="both"/>
              <w:rPr>
                <w:rFonts w:asciiTheme="minorHAnsi" w:hAnsiTheme="minorHAnsi"/>
                <w:b/>
                <w:sz w:val="24"/>
                <w:szCs w:val="24"/>
                <w:lang w:eastAsia="pl-PL"/>
              </w:rPr>
            </w:pPr>
            <w:r w:rsidRPr="00192247">
              <w:rPr>
                <w:rFonts w:asciiTheme="minorHAnsi" w:hAnsiTheme="minorHAnsi"/>
                <w:b/>
                <w:sz w:val="24"/>
                <w:szCs w:val="24"/>
                <w:lang w:eastAsia="pl-PL"/>
              </w:rPr>
              <w:t>I.</w:t>
            </w:r>
          </w:p>
        </w:tc>
        <w:tc>
          <w:tcPr>
            <w:tcW w:w="5642" w:type="dxa"/>
            <w:tcBorders>
              <w:top w:val="single" w:sz="4" w:space="0" w:color="auto"/>
              <w:left w:val="single" w:sz="4" w:space="0" w:color="auto"/>
              <w:bottom w:val="single" w:sz="4" w:space="0" w:color="auto"/>
              <w:right w:val="single" w:sz="4" w:space="0" w:color="auto"/>
            </w:tcBorders>
          </w:tcPr>
          <w:p w:rsidR="00106904" w:rsidRPr="00192247" w:rsidRDefault="00106904" w:rsidP="00B66C65">
            <w:pPr>
              <w:jc w:val="both"/>
              <w:rPr>
                <w:rFonts w:asciiTheme="minorHAnsi" w:hAnsiTheme="minorHAnsi"/>
                <w:b/>
                <w:sz w:val="24"/>
                <w:szCs w:val="24"/>
                <w:highlight w:val="cyan"/>
                <w:lang w:eastAsia="pl-PL"/>
              </w:rPr>
            </w:pPr>
            <w:r w:rsidRPr="00192247">
              <w:rPr>
                <w:rFonts w:asciiTheme="minorHAnsi" w:hAnsiTheme="minorHAnsi"/>
                <w:b/>
                <w:sz w:val="24"/>
                <w:szCs w:val="24"/>
                <w:lang w:eastAsia="pl-PL"/>
              </w:rPr>
              <w:t>Cena brutto za realizację zamówienia</w:t>
            </w:r>
          </w:p>
        </w:tc>
        <w:tc>
          <w:tcPr>
            <w:tcW w:w="3021" w:type="dxa"/>
            <w:tcBorders>
              <w:top w:val="single" w:sz="4" w:space="0" w:color="auto"/>
              <w:left w:val="single" w:sz="4" w:space="0" w:color="auto"/>
              <w:bottom w:val="single" w:sz="4" w:space="0" w:color="auto"/>
              <w:right w:val="single" w:sz="4" w:space="0" w:color="auto"/>
            </w:tcBorders>
          </w:tcPr>
          <w:p w:rsidR="002B474B" w:rsidRPr="00192247" w:rsidRDefault="00A05B67" w:rsidP="002B474B">
            <w:pPr>
              <w:pStyle w:val="Bezodstpw"/>
              <w:rPr>
                <w:rFonts w:asciiTheme="minorHAnsi" w:hAnsiTheme="minorHAnsi" w:cs="Calibri"/>
                <w:b/>
                <w:noProof/>
                <w:sz w:val="24"/>
                <w:szCs w:val="24"/>
              </w:rPr>
            </w:pPr>
            <w:r>
              <w:rPr>
                <w:rFonts w:asciiTheme="minorHAnsi" w:hAnsiTheme="minorHAnsi" w:cs="Calibri"/>
                <w:b/>
                <w:noProof/>
                <w:sz w:val="24"/>
                <w:szCs w:val="24"/>
              </w:rPr>
              <mc:AlternateContent>
                <mc:Choice Requires="wps">
                  <w:drawing>
                    <wp:anchor distT="4294967293" distB="4294967293" distL="114300" distR="114300" simplePos="0" relativeHeight="251673600" behindDoc="0" locked="0" layoutInCell="1" allowOverlap="1" wp14:anchorId="34C13FF3" wp14:editId="61AD2739">
                      <wp:simplePos x="0" y="0"/>
                      <wp:positionH relativeFrom="column">
                        <wp:posOffset>-45085</wp:posOffset>
                      </wp:positionH>
                      <wp:positionV relativeFrom="paragraph">
                        <wp:posOffset>248284</wp:posOffset>
                      </wp:positionV>
                      <wp:extent cx="2362200" cy="0"/>
                      <wp:effectExtent l="0" t="0" r="0" b="0"/>
                      <wp:wrapNone/>
                      <wp:docPr id="4"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F2A3F9" id="_x0000_t32" coordsize="21600,21600" o:spt="32" o:oned="t" path="m,l21600,21600e" filled="f">
                      <v:path arrowok="t" fillok="f" o:connecttype="none"/>
                      <o:lock v:ext="edit" shapetype="t"/>
                    </v:shapetype>
                    <v:shape id="Łącznik prosty ze strzałką 3" o:spid="_x0000_s1026" type="#_x0000_t32" style="position:absolute;margin-left:-3.55pt;margin-top:19.55pt;width:186pt;height: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" stroked="f"/>
                  </w:pict>
                </mc:Fallback>
              </mc:AlternateContent>
            </w:r>
            <w:r>
              <w:rPr>
                <w:rFonts w:asciiTheme="minorHAnsi" w:hAnsiTheme="minorHAnsi" w:cs="Calibri"/>
                <w:b/>
                <w:noProof/>
                <w:sz w:val="24"/>
                <w:szCs w:val="24"/>
              </w:rPr>
              <mc:AlternateContent>
                <mc:Choice Requires="wps">
                  <w:drawing>
                    <wp:anchor distT="4294967293" distB="4294967293" distL="114300" distR="114300" simplePos="0" relativeHeight="251672576" behindDoc="0" locked="0" layoutInCell="1" allowOverlap="1" wp14:anchorId="74BF1E0D" wp14:editId="1C9A05BA">
                      <wp:simplePos x="0" y="0"/>
                      <wp:positionH relativeFrom="column">
                        <wp:posOffset>-45085</wp:posOffset>
                      </wp:positionH>
                      <wp:positionV relativeFrom="paragraph">
                        <wp:posOffset>248284</wp:posOffset>
                      </wp:positionV>
                      <wp:extent cx="2320925" cy="0"/>
                      <wp:effectExtent l="0" t="0" r="0" b="0"/>
                      <wp:wrapNone/>
                      <wp:docPr id="1"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85E4EA" id="Łącznik prosty ze strzałką 2" o:spid="_x0000_s1026" type="#_x0000_t32" style="position:absolute;margin-left:-3.55pt;margin-top:19.55pt;width:182.75pt;height:0;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" stroked="f"/>
                  </w:pict>
                </mc:Fallback>
              </mc:AlternateContent>
            </w:r>
            <w:r w:rsidR="002B474B" w:rsidRPr="00192247">
              <w:rPr>
                <w:rFonts w:asciiTheme="minorHAnsi" w:hAnsiTheme="minorHAnsi" w:cs="Calibri"/>
                <w:b/>
                <w:noProof/>
                <w:sz w:val="24"/>
                <w:szCs w:val="24"/>
              </w:rPr>
              <w:t xml:space="preserve">cena </w:t>
            </w:r>
            <w:r w:rsidR="002B474B">
              <w:rPr>
                <w:rFonts w:asciiTheme="minorHAnsi" w:hAnsiTheme="minorHAnsi" w:cs="Calibri"/>
                <w:b/>
                <w:noProof/>
                <w:sz w:val="24"/>
                <w:szCs w:val="24"/>
              </w:rPr>
              <w:t>netto</w:t>
            </w:r>
            <w:r w:rsidR="002B474B" w:rsidRPr="00192247">
              <w:rPr>
                <w:rFonts w:asciiTheme="minorHAnsi" w:hAnsiTheme="minorHAnsi" w:cs="Calibri"/>
                <w:b/>
                <w:noProof/>
                <w:sz w:val="24"/>
                <w:szCs w:val="24"/>
              </w:rPr>
              <w:t xml:space="preserve">: </w:t>
            </w:r>
          </w:p>
          <w:p w:rsidR="002B474B" w:rsidRDefault="002B474B" w:rsidP="00B66C65">
            <w:pPr>
              <w:pStyle w:val="Bezodstpw"/>
              <w:rPr>
                <w:rFonts w:asciiTheme="minorHAnsi" w:hAnsiTheme="minorHAnsi" w:cs="Calibri"/>
                <w:b/>
                <w:noProof/>
                <w:sz w:val="24"/>
                <w:szCs w:val="24"/>
              </w:rPr>
            </w:pPr>
          </w:p>
          <w:p w:rsidR="00106904" w:rsidRPr="00192247" w:rsidRDefault="00A05B67" w:rsidP="00B66C65">
            <w:pPr>
              <w:pStyle w:val="Bezodstpw"/>
              <w:rPr>
                <w:rFonts w:asciiTheme="minorHAnsi" w:hAnsiTheme="minorHAnsi" w:cs="Calibri"/>
                <w:b/>
                <w:noProof/>
                <w:sz w:val="24"/>
                <w:szCs w:val="24"/>
              </w:rPr>
            </w:pPr>
            <w:r>
              <w:rPr>
                <w:rFonts w:asciiTheme="minorHAnsi" w:hAnsiTheme="minorHAnsi" w:cs="Calibri"/>
                <w:b/>
                <w:noProof/>
                <w:sz w:val="24"/>
                <w:szCs w:val="24"/>
              </w:rPr>
              <mc:AlternateContent>
                <mc:Choice Requires="wps">
                  <w:drawing>
                    <wp:anchor distT="4294967293" distB="4294967293" distL="114300" distR="114300" simplePos="0" relativeHeight="251670528" behindDoc="0" locked="0" layoutInCell="1" allowOverlap="1" wp14:anchorId="62F0C238" wp14:editId="358E9E8E">
                      <wp:simplePos x="0" y="0"/>
                      <wp:positionH relativeFrom="column">
                        <wp:posOffset>-45085</wp:posOffset>
                      </wp:positionH>
                      <wp:positionV relativeFrom="paragraph">
                        <wp:posOffset>248284</wp:posOffset>
                      </wp:positionV>
                      <wp:extent cx="2362200" cy="0"/>
                      <wp:effectExtent l="0" t="0" r="0" b="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B5B7B2" id="Łącznik prosty ze strzałką 3" o:spid="_x0000_s1026" type="#_x0000_t32" style="position:absolute;margin-left:-3.55pt;margin-top:19.55pt;width:186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" stroked="f"/>
                  </w:pict>
                </mc:Fallback>
              </mc:AlternateContent>
            </w:r>
            <w:r>
              <w:rPr>
                <w:rFonts w:asciiTheme="minorHAnsi" w:hAnsiTheme="minorHAnsi" w:cs="Calibri"/>
                <w:b/>
                <w:noProof/>
                <w:sz w:val="24"/>
                <w:szCs w:val="24"/>
              </w:rPr>
              <mc:AlternateContent>
                <mc:Choice Requires="wps">
                  <w:drawing>
                    <wp:anchor distT="4294967293" distB="4294967293" distL="114300" distR="114300" simplePos="0" relativeHeight="251669504" behindDoc="0" locked="0" layoutInCell="1" allowOverlap="1" wp14:anchorId="4957D4F4" wp14:editId="21919672">
                      <wp:simplePos x="0" y="0"/>
                      <wp:positionH relativeFrom="column">
                        <wp:posOffset>-45085</wp:posOffset>
                      </wp:positionH>
                      <wp:positionV relativeFrom="paragraph">
                        <wp:posOffset>248284</wp:posOffset>
                      </wp:positionV>
                      <wp:extent cx="2320925" cy="0"/>
                      <wp:effectExtent l="0" t="0" r="0" b="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1CEB26" id="Łącznik prosty ze strzałką 2" o:spid="_x0000_s1026" type="#_x0000_t32" style="position:absolute;margin-left:-3.55pt;margin-top:19.55pt;width:182.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" stroked="f"/>
                  </w:pict>
                </mc:Fallback>
              </mc:AlternateContent>
            </w:r>
            <w:r w:rsidR="00106904" w:rsidRPr="00192247">
              <w:rPr>
                <w:rFonts w:asciiTheme="minorHAnsi" w:hAnsiTheme="minorHAnsi" w:cs="Calibri"/>
                <w:b/>
                <w:noProof/>
                <w:sz w:val="24"/>
                <w:szCs w:val="24"/>
              </w:rPr>
              <w:t xml:space="preserve">cena brutto: </w:t>
            </w:r>
          </w:p>
          <w:p w:rsidR="00106904" w:rsidRPr="00192247" w:rsidRDefault="00106904" w:rsidP="00B66C65">
            <w:pPr>
              <w:pStyle w:val="Bezodstpw"/>
              <w:rPr>
                <w:rFonts w:asciiTheme="minorHAnsi" w:hAnsiTheme="minorHAnsi" w:cs="Calibri"/>
                <w:b/>
                <w:noProof/>
                <w:sz w:val="24"/>
                <w:szCs w:val="24"/>
              </w:rPr>
            </w:pPr>
          </w:p>
          <w:p w:rsidR="00106904" w:rsidRPr="00192247" w:rsidRDefault="00106904" w:rsidP="00B66C65">
            <w:pPr>
              <w:pStyle w:val="Bezodstpw"/>
              <w:rPr>
                <w:rFonts w:asciiTheme="minorHAnsi" w:hAnsiTheme="minorHAnsi" w:cs="Calibri"/>
                <w:b/>
                <w:noProof/>
                <w:sz w:val="24"/>
                <w:szCs w:val="24"/>
              </w:rPr>
            </w:pPr>
            <w:r w:rsidRPr="00192247">
              <w:rPr>
                <w:rFonts w:asciiTheme="minorHAnsi" w:hAnsiTheme="minorHAnsi" w:cs="Calibri"/>
                <w:b/>
                <w:noProof/>
                <w:sz w:val="24"/>
                <w:szCs w:val="24"/>
              </w:rPr>
              <w:t xml:space="preserve">cena </w:t>
            </w:r>
            <w:r w:rsidR="002B474B">
              <w:rPr>
                <w:rFonts w:asciiTheme="minorHAnsi" w:hAnsiTheme="minorHAnsi" w:cs="Calibri"/>
                <w:b/>
                <w:noProof/>
                <w:sz w:val="24"/>
                <w:szCs w:val="24"/>
              </w:rPr>
              <w:t xml:space="preserve">brutto </w:t>
            </w:r>
            <w:r w:rsidRPr="00192247">
              <w:rPr>
                <w:rFonts w:asciiTheme="minorHAnsi" w:hAnsiTheme="minorHAnsi" w:cs="Calibri"/>
                <w:b/>
                <w:noProof/>
                <w:sz w:val="24"/>
                <w:szCs w:val="24"/>
              </w:rPr>
              <w:t>s</w:t>
            </w:r>
            <w:r w:rsidRPr="00192247">
              <w:rPr>
                <w:rFonts w:asciiTheme="minorHAnsi" w:hAnsiTheme="minorHAnsi" w:cs="Cambria"/>
                <w:b/>
                <w:noProof/>
                <w:sz w:val="24"/>
                <w:szCs w:val="24"/>
              </w:rPr>
              <w:t>ł</w:t>
            </w:r>
            <w:r w:rsidRPr="00192247">
              <w:rPr>
                <w:rFonts w:asciiTheme="minorHAnsi" w:hAnsiTheme="minorHAnsi" w:cs="Calibri"/>
                <w:b/>
                <w:noProof/>
                <w:sz w:val="24"/>
                <w:szCs w:val="24"/>
              </w:rPr>
              <w:t xml:space="preserve">ownie: </w:t>
            </w:r>
          </w:p>
        </w:tc>
      </w:tr>
    </w:tbl>
    <w:p w:rsidR="00700E9B" w:rsidRDefault="00700E9B" w:rsidP="00700E9B">
      <w:pPr>
        <w:pStyle w:val="Zwykytekst1"/>
        <w:spacing w:before="240"/>
        <w:jc w:val="both"/>
        <w:rPr>
          <w:rFonts w:asciiTheme="minorHAnsi" w:hAnsiTheme="minorHAnsi" w:cs="Arial"/>
          <w:color w:val="000000"/>
          <w:sz w:val="24"/>
          <w:szCs w:val="24"/>
        </w:rPr>
      </w:pPr>
    </w:p>
    <w:p w:rsidR="00700E9B" w:rsidRDefault="00700E9B" w:rsidP="00700E9B">
      <w:pPr>
        <w:pStyle w:val="Zwykytekst1"/>
        <w:spacing w:before="240"/>
        <w:jc w:val="both"/>
        <w:rPr>
          <w:rFonts w:asciiTheme="minorHAnsi" w:hAnsiTheme="minorHAnsi" w:cs="Arial"/>
          <w:color w:val="000000"/>
          <w:sz w:val="24"/>
          <w:szCs w:val="24"/>
        </w:rPr>
      </w:pPr>
    </w:p>
    <w:p w:rsidR="00700E9B" w:rsidRDefault="00700E9B" w:rsidP="00700E9B">
      <w:pPr>
        <w:pStyle w:val="Zwykytekst1"/>
        <w:spacing w:before="240"/>
        <w:jc w:val="both"/>
        <w:rPr>
          <w:rFonts w:asciiTheme="minorHAnsi" w:hAnsiTheme="minorHAnsi" w:cs="Arial"/>
          <w:color w:val="000000"/>
          <w:sz w:val="24"/>
          <w:szCs w:val="24"/>
        </w:rPr>
      </w:pPr>
    </w:p>
    <w:p w:rsidR="00700E9B" w:rsidRPr="00192247" w:rsidRDefault="00700E9B" w:rsidP="00700E9B">
      <w:pPr>
        <w:pStyle w:val="Zwykytekst1"/>
        <w:spacing w:before="240"/>
        <w:jc w:val="both"/>
        <w:rPr>
          <w:rFonts w:asciiTheme="minorHAnsi" w:hAnsiTheme="minorHAnsi" w:cs="Arial"/>
          <w:color w:val="000000"/>
          <w:sz w:val="24"/>
          <w:szCs w:val="24"/>
        </w:rPr>
      </w:pPr>
      <w:r w:rsidRPr="00192247">
        <w:rPr>
          <w:rFonts w:asciiTheme="minorHAnsi" w:hAnsiTheme="minorHAnsi" w:cs="Arial"/>
          <w:color w:val="000000"/>
          <w:sz w:val="24"/>
          <w:szCs w:val="24"/>
        </w:rPr>
        <w:t>__________________, dnia __ __ 2015 roku</w:t>
      </w:r>
    </w:p>
    <w:p w:rsidR="00700E9B" w:rsidRPr="00192247" w:rsidRDefault="00700E9B" w:rsidP="00700E9B">
      <w:pPr>
        <w:pStyle w:val="Zwykytekst1"/>
        <w:spacing w:before="120"/>
        <w:ind w:firstLine="5160"/>
        <w:jc w:val="both"/>
        <w:rPr>
          <w:rFonts w:asciiTheme="minorHAnsi" w:hAnsiTheme="minorHAnsi" w:cs="Arial"/>
          <w:i/>
          <w:color w:val="000000"/>
          <w:sz w:val="24"/>
          <w:szCs w:val="24"/>
        </w:rPr>
      </w:pPr>
      <w:r w:rsidRPr="00192247">
        <w:rPr>
          <w:rFonts w:asciiTheme="minorHAnsi" w:hAnsiTheme="minorHAnsi" w:cs="Arial"/>
          <w:i/>
          <w:color w:val="000000"/>
          <w:sz w:val="24"/>
          <w:szCs w:val="24"/>
        </w:rPr>
        <w:t>________________________________</w:t>
      </w:r>
    </w:p>
    <w:p w:rsidR="00700E9B" w:rsidRPr="00192247" w:rsidRDefault="00700E9B" w:rsidP="00700E9B">
      <w:pPr>
        <w:ind w:left="4956" w:firstLine="708"/>
        <w:rPr>
          <w:rFonts w:asciiTheme="minorHAnsi" w:hAnsiTheme="minorHAnsi" w:cs="Arial"/>
          <w:i/>
          <w:color w:val="000000"/>
          <w:sz w:val="24"/>
          <w:szCs w:val="24"/>
        </w:rPr>
      </w:pPr>
      <w:r w:rsidRPr="00192247">
        <w:rPr>
          <w:rFonts w:asciiTheme="minorHAnsi" w:hAnsiTheme="minorHAnsi" w:cs="Arial"/>
          <w:i/>
          <w:color w:val="000000"/>
          <w:sz w:val="24"/>
          <w:szCs w:val="24"/>
        </w:rPr>
        <w:t>(pieczęć i podpis Oferenta)</w:t>
      </w:r>
    </w:p>
    <w:p w:rsidR="00700E9B" w:rsidRPr="00192247" w:rsidRDefault="00700E9B" w:rsidP="00700E9B">
      <w:pPr>
        <w:rPr>
          <w:rFonts w:asciiTheme="minorHAnsi" w:hAnsiTheme="minorHAnsi" w:cs="Arial"/>
          <w:b/>
          <w:i/>
          <w:sz w:val="24"/>
          <w:szCs w:val="24"/>
          <w:u w:val="single"/>
        </w:rPr>
      </w:pPr>
      <w:r w:rsidRPr="00192247">
        <w:rPr>
          <w:rFonts w:asciiTheme="minorHAnsi" w:hAnsiTheme="minorHAnsi" w:cs="Arial"/>
          <w:sz w:val="24"/>
          <w:szCs w:val="24"/>
        </w:rPr>
        <w:br w:type="page"/>
      </w:r>
    </w:p>
    <w:p w:rsidR="006C5CDB" w:rsidRDefault="006C5CDB" w:rsidP="00700E9B">
      <w:pPr>
        <w:pStyle w:val="Zwykytekst1"/>
        <w:autoSpaceDE w:val="0"/>
        <w:spacing w:before="120" w:line="360" w:lineRule="auto"/>
        <w:jc w:val="both"/>
        <w:rPr>
          <w:rFonts w:asciiTheme="minorHAnsi" w:hAnsiTheme="minorHAnsi" w:cs="Arial"/>
          <w:b/>
          <w:sz w:val="24"/>
          <w:szCs w:val="24"/>
        </w:rPr>
      </w:pPr>
      <w:bookmarkStart w:id="5" w:name="_Toc384818358"/>
    </w:p>
    <w:p w:rsidR="00106904" w:rsidRPr="00700E9B" w:rsidRDefault="00106904" w:rsidP="00700E9B">
      <w:pPr>
        <w:pStyle w:val="Zwykytekst1"/>
        <w:autoSpaceDE w:val="0"/>
        <w:spacing w:before="120" w:line="360" w:lineRule="auto"/>
        <w:jc w:val="both"/>
        <w:rPr>
          <w:rFonts w:asciiTheme="minorHAnsi" w:hAnsiTheme="minorHAnsi" w:cs="Arial"/>
          <w:b/>
          <w:color w:val="000000"/>
          <w:sz w:val="24"/>
          <w:szCs w:val="24"/>
        </w:rPr>
      </w:pPr>
      <w:r w:rsidRPr="00700E9B">
        <w:rPr>
          <w:rFonts w:asciiTheme="minorHAnsi" w:hAnsiTheme="minorHAnsi" w:cs="Arial"/>
          <w:b/>
          <w:sz w:val="24"/>
          <w:szCs w:val="24"/>
        </w:rPr>
        <w:t xml:space="preserve">Załącznik nr 3 Wykaz </w:t>
      </w:r>
      <w:bookmarkEnd w:id="5"/>
      <w:r w:rsidRPr="00700E9B">
        <w:rPr>
          <w:rFonts w:asciiTheme="minorHAnsi" w:hAnsiTheme="minorHAnsi" w:cs="Arial"/>
          <w:b/>
          <w:sz w:val="24"/>
          <w:szCs w:val="24"/>
        </w:rPr>
        <w:t>zasobów kadrowych</w:t>
      </w:r>
    </w:p>
    <w:p w:rsidR="00700E9B" w:rsidRDefault="00700E9B" w:rsidP="00106904">
      <w:pPr>
        <w:pStyle w:val="Bezodstpw"/>
        <w:jc w:val="center"/>
        <w:rPr>
          <w:rFonts w:asciiTheme="minorHAnsi" w:hAnsiTheme="minorHAnsi"/>
          <w:b/>
          <w:sz w:val="24"/>
          <w:szCs w:val="24"/>
        </w:rPr>
      </w:pPr>
    </w:p>
    <w:p w:rsidR="00106904" w:rsidRPr="00192247" w:rsidRDefault="00106904" w:rsidP="00106904">
      <w:pPr>
        <w:pStyle w:val="Bezodstpw"/>
        <w:jc w:val="center"/>
        <w:rPr>
          <w:rFonts w:asciiTheme="minorHAnsi" w:hAnsiTheme="minorHAnsi"/>
          <w:b/>
          <w:sz w:val="24"/>
          <w:szCs w:val="24"/>
        </w:rPr>
      </w:pPr>
      <w:r w:rsidRPr="00192247">
        <w:rPr>
          <w:rFonts w:asciiTheme="minorHAnsi" w:hAnsiTheme="minorHAnsi"/>
          <w:b/>
          <w:sz w:val="24"/>
          <w:szCs w:val="24"/>
        </w:rPr>
        <w:t>Wykaz zasobów kadrowych, które b</w:t>
      </w:r>
      <w:r w:rsidRPr="00192247">
        <w:rPr>
          <w:rFonts w:asciiTheme="minorHAnsi" w:hAnsiTheme="minorHAnsi" w:cs="Cambria"/>
          <w:b/>
          <w:sz w:val="24"/>
          <w:szCs w:val="24"/>
        </w:rPr>
        <w:t>ę</w:t>
      </w:r>
      <w:r w:rsidRPr="00192247">
        <w:rPr>
          <w:rFonts w:asciiTheme="minorHAnsi" w:hAnsiTheme="minorHAnsi"/>
          <w:b/>
          <w:sz w:val="24"/>
          <w:szCs w:val="24"/>
        </w:rPr>
        <w:t>d</w:t>
      </w:r>
      <w:r w:rsidRPr="00192247">
        <w:rPr>
          <w:rFonts w:asciiTheme="minorHAnsi" w:hAnsiTheme="minorHAnsi" w:cs="Cambria"/>
          <w:b/>
          <w:sz w:val="24"/>
          <w:szCs w:val="24"/>
        </w:rPr>
        <w:t>ą</w:t>
      </w:r>
      <w:r w:rsidRPr="00192247">
        <w:rPr>
          <w:rFonts w:asciiTheme="minorHAnsi" w:hAnsiTheme="minorHAnsi"/>
          <w:b/>
          <w:sz w:val="24"/>
          <w:szCs w:val="24"/>
        </w:rPr>
        <w:t xml:space="preserve"> uczestniczy</w:t>
      </w:r>
      <w:r w:rsidRPr="00192247">
        <w:rPr>
          <w:rFonts w:asciiTheme="minorHAnsi" w:hAnsiTheme="minorHAnsi" w:cs="Cambria"/>
          <w:b/>
          <w:sz w:val="24"/>
          <w:szCs w:val="24"/>
        </w:rPr>
        <w:t>ć</w:t>
      </w:r>
      <w:r w:rsidRPr="00192247">
        <w:rPr>
          <w:rFonts w:asciiTheme="minorHAnsi" w:hAnsiTheme="minorHAnsi"/>
          <w:b/>
          <w:sz w:val="24"/>
          <w:szCs w:val="24"/>
        </w:rPr>
        <w:t xml:space="preserve"> w wykonywaniu zam</w:t>
      </w:r>
      <w:r w:rsidRPr="00192247">
        <w:rPr>
          <w:rFonts w:asciiTheme="minorHAnsi" w:eastAsia="PMingLiU" w:hAnsiTheme="minorHAnsi" w:cs="PMingLiU"/>
          <w:b/>
          <w:sz w:val="24"/>
          <w:szCs w:val="24"/>
        </w:rPr>
        <w:t>ó</w:t>
      </w:r>
      <w:r w:rsidRPr="00192247">
        <w:rPr>
          <w:rFonts w:asciiTheme="minorHAnsi" w:hAnsiTheme="minorHAnsi"/>
          <w:b/>
          <w:sz w:val="24"/>
          <w:szCs w:val="24"/>
        </w:rPr>
        <w:t>wienia</w:t>
      </w:r>
    </w:p>
    <w:p w:rsidR="00106904" w:rsidRPr="00192247" w:rsidRDefault="00106904" w:rsidP="00106904">
      <w:pPr>
        <w:pStyle w:val="Bezodstpw"/>
        <w:jc w:val="center"/>
        <w:rPr>
          <w:rFonts w:asciiTheme="minorHAnsi" w:hAnsiTheme="minorHAnsi"/>
          <w:b/>
          <w:sz w:val="24"/>
          <w:szCs w:val="24"/>
        </w:rPr>
      </w:pPr>
    </w:p>
    <w:p w:rsidR="00106904" w:rsidRPr="00192247" w:rsidRDefault="00106904" w:rsidP="00106904">
      <w:pPr>
        <w:pStyle w:val="Bezodstpw"/>
        <w:jc w:val="center"/>
        <w:rPr>
          <w:rFonts w:asciiTheme="minorHAnsi" w:hAnsiTheme="minorHAnsi"/>
          <w:b/>
          <w:bCs/>
          <w:sz w:val="24"/>
          <w:szCs w:val="24"/>
        </w:rPr>
      </w:pPr>
    </w:p>
    <w:p w:rsidR="00106904" w:rsidRPr="00192247" w:rsidRDefault="00106904" w:rsidP="00106904">
      <w:pPr>
        <w:jc w:val="both"/>
        <w:rPr>
          <w:rFonts w:asciiTheme="minorHAnsi" w:hAnsiTheme="minorHAnsi"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1290"/>
        <w:gridCol w:w="1802"/>
        <w:gridCol w:w="2267"/>
        <w:gridCol w:w="1744"/>
        <w:gridCol w:w="1674"/>
      </w:tblGrid>
      <w:tr w:rsidR="00106904" w:rsidRPr="00192247" w:rsidTr="00B66C65">
        <w:tc>
          <w:tcPr>
            <w:tcW w:w="511" w:type="dxa"/>
          </w:tcPr>
          <w:p w:rsidR="00106904" w:rsidRPr="00192247" w:rsidRDefault="00106904" w:rsidP="00B66C65">
            <w:pPr>
              <w:jc w:val="center"/>
              <w:rPr>
                <w:rFonts w:asciiTheme="minorHAnsi" w:hAnsiTheme="minorHAnsi" w:cs="Arial"/>
                <w:b/>
                <w:sz w:val="24"/>
                <w:szCs w:val="24"/>
                <w:lang w:eastAsia="pl-PL"/>
              </w:rPr>
            </w:pPr>
            <w:r w:rsidRPr="00192247">
              <w:rPr>
                <w:rFonts w:asciiTheme="minorHAnsi" w:hAnsiTheme="minorHAnsi" w:cs="Arial"/>
                <w:b/>
                <w:sz w:val="24"/>
                <w:szCs w:val="24"/>
                <w:lang w:eastAsia="pl-PL"/>
              </w:rPr>
              <w:t>Lp.</w:t>
            </w:r>
          </w:p>
        </w:tc>
        <w:tc>
          <w:tcPr>
            <w:tcW w:w="1290" w:type="dxa"/>
          </w:tcPr>
          <w:p w:rsidR="00106904" w:rsidRPr="00192247" w:rsidRDefault="00106904" w:rsidP="00B66C65">
            <w:pPr>
              <w:jc w:val="center"/>
              <w:rPr>
                <w:rFonts w:asciiTheme="minorHAnsi" w:hAnsiTheme="minorHAnsi" w:cs="Arial"/>
                <w:b/>
                <w:sz w:val="24"/>
                <w:szCs w:val="24"/>
                <w:lang w:eastAsia="pl-PL"/>
              </w:rPr>
            </w:pPr>
            <w:r w:rsidRPr="00192247">
              <w:rPr>
                <w:rFonts w:asciiTheme="minorHAnsi" w:hAnsiTheme="minorHAnsi" w:cs="Arial"/>
                <w:b/>
                <w:sz w:val="24"/>
                <w:szCs w:val="24"/>
                <w:lang w:eastAsia="pl-PL"/>
              </w:rPr>
              <w:t>Imię i nazwisko</w:t>
            </w:r>
          </w:p>
        </w:tc>
        <w:tc>
          <w:tcPr>
            <w:tcW w:w="1802" w:type="dxa"/>
          </w:tcPr>
          <w:p w:rsidR="00106904" w:rsidRPr="00192247" w:rsidRDefault="00106904" w:rsidP="00B66C65">
            <w:pPr>
              <w:jc w:val="center"/>
              <w:rPr>
                <w:rFonts w:asciiTheme="minorHAnsi" w:hAnsiTheme="minorHAnsi" w:cs="Arial"/>
                <w:b/>
                <w:sz w:val="24"/>
                <w:szCs w:val="24"/>
                <w:lang w:eastAsia="pl-PL"/>
              </w:rPr>
            </w:pPr>
            <w:r w:rsidRPr="00192247">
              <w:rPr>
                <w:rFonts w:asciiTheme="minorHAnsi" w:hAnsiTheme="minorHAnsi" w:cs="Arial"/>
                <w:b/>
                <w:sz w:val="24"/>
                <w:szCs w:val="24"/>
                <w:lang w:eastAsia="pl-PL"/>
              </w:rPr>
              <w:t>Wykształcenie</w:t>
            </w:r>
          </w:p>
        </w:tc>
        <w:tc>
          <w:tcPr>
            <w:tcW w:w="2267" w:type="dxa"/>
          </w:tcPr>
          <w:p w:rsidR="00106904" w:rsidRPr="00192247" w:rsidRDefault="00106904" w:rsidP="00B66C65">
            <w:pPr>
              <w:jc w:val="center"/>
              <w:rPr>
                <w:rFonts w:asciiTheme="minorHAnsi" w:hAnsiTheme="minorHAnsi" w:cs="Arial"/>
                <w:b/>
                <w:sz w:val="24"/>
                <w:szCs w:val="24"/>
                <w:lang w:eastAsia="pl-PL"/>
              </w:rPr>
            </w:pPr>
            <w:r w:rsidRPr="00192247">
              <w:rPr>
                <w:rFonts w:asciiTheme="minorHAnsi" w:hAnsiTheme="minorHAnsi" w:cs="Arial"/>
                <w:b/>
                <w:sz w:val="24"/>
                <w:szCs w:val="24"/>
                <w:lang w:eastAsia="pl-PL"/>
              </w:rPr>
              <w:t>Doświadczenie Kwalifikacje zawodowe</w:t>
            </w:r>
          </w:p>
        </w:tc>
        <w:tc>
          <w:tcPr>
            <w:tcW w:w="1744" w:type="dxa"/>
          </w:tcPr>
          <w:p w:rsidR="00106904" w:rsidRPr="00192247" w:rsidRDefault="00106904" w:rsidP="00B66C65">
            <w:pPr>
              <w:jc w:val="center"/>
              <w:rPr>
                <w:rFonts w:asciiTheme="minorHAnsi" w:hAnsiTheme="minorHAnsi" w:cs="Arial"/>
                <w:b/>
                <w:sz w:val="24"/>
                <w:szCs w:val="24"/>
                <w:lang w:eastAsia="pl-PL"/>
              </w:rPr>
            </w:pPr>
            <w:r w:rsidRPr="00192247">
              <w:rPr>
                <w:rFonts w:asciiTheme="minorHAnsi" w:hAnsiTheme="minorHAnsi" w:cs="Arial"/>
                <w:b/>
                <w:sz w:val="24"/>
                <w:szCs w:val="24"/>
                <w:lang w:eastAsia="pl-PL"/>
              </w:rPr>
              <w:t>Zakres powierzonych czynności</w:t>
            </w:r>
          </w:p>
        </w:tc>
        <w:tc>
          <w:tcPr>
            <w:tcW w:w="1674" w:type="dxa"/>
          </w:tcPr>
          <w:p w:rsidR="00106904" w:rsidRPr="00192247" w:rsidRDefault="00106904" w:rsidP="00B66C65">
            <w:pPr>
              <w:jc w:val="center"/>
              <w:rPr>
                <w:rFonts w:asciiTheme="minorHAnsi" w:hAnsiTheme="minorHAnsi" w:cs="Arial"/>
                <w:b/>
                <w:sz w:val="24"/>
                <w:szCs w:val="24"/>
                <w:lang w:eastAsia="pl-PL"/>
              </w:rPr>
            </w:pPr>
            <w:r w:rsidRPr="00192247">
              <w:rPr>
                <w:rFonts w:asciiTheme="minorHAnsi" w:hAnsiTheme="minorHAnsi" w:cs="Arial"/>
                <w:b/>
                <w:sz w:val="24"/>
                <w:szCs w:val="24"/>
                <w:lang w:eastAsia="pl-PL"/>
              </w:rPr>
              <w:t>Podstawa dysponowania osobą</w:t>
            </w:r>
          </w:p>
        </w:tc>
      </w:tr>
      <w:tr w:rsidR="00106904" w:rsidRPr="00192247" w:rsidTr="00BF0E5B">
        <w:trPr>
          <w:trHeight w:val="614"/>
        </w:trPr>
        <w:tc>
          <w:tcPr>
            <w:tcW w:w="511" w:type="dxa"/>
          </w:tcPr>
          <w:p w:rsidR="00106904" w:rsidRPr="00192247" w:rsidRDefault="00106904" w:rsidP="00106904">
            <w:pPr>
              <w:pStyle w:val="Akapitzlist"/>
              <w:widowControl w:val="0"/>
              <w:numPr>
                <w:ilvl w:val="6"/>
                <w:numId w:val="18"/>
              </w:numPr>
              <w:rPr>
                <w:rFonts w:asciiTheme="minorHAnsi" w:hAnsiTheme="minorHAnsi" w:cs="Arial"/>
                <w:sz w:val="24"/>
                <w:szCs w:val="24"/>
                <w:lang w:eastAsia="pl-PL"/>
              </w:rPr>
            </w:pPr>
          </w:p>
        </w:tc>
        <w:tc>
          <w:tcPr>
            <w:tcW w:w="1290" w:type="dxa"/>
          </w:tcPr>
          <w:p w:rsidR="00106904" w:rsidRPr="00192247" w:rsidRDefault="00106904" w:rsidP="00B66C65">
            <w:pPr>
              <w:rPr>
                <w:rFonts w:asciiTheme="minorHAnsi" w:hAnsiTheme="minorHAnsi" w:cs="Arial"/>
                <w:sz w:val="24"/>
                <w:szCs w:val="24"/>
                <w:lang w:eastAsia="pl-PL"/>
              </w:rPr>
            </w:pPr>
          </w:p>
        </w:tc>
        <w:tc>
          <w:tcPr>
            <w:tcW w:w="1802" w:type="dxa"/>
          </w:tcPr>
          <w:p w:rsidR="00106904" w:rsidRPr="00192247" w:rsidRDefault="00106904" w:rsidP="00B66C65">
            <w:pPr>
              <w:rPr>
                <w:rFonts w:asciiTheme="minorHAnsi" w:hAnsiTheme="minorHAnsi" w:cs="Arial"/>
                <w:sz w:val="24"/>
                <w:szCs w:val="24"/>
                <w:lang w:eastAsia="pl-PL"/>
              </w:rPr>
            </w:pPr>
          </w:p>
        </w:tc>
        <w:tc>
          <w:tcPr>
            <w:tcW w:w="2267" w:type="dxa"/>
          </w:tcPr>
          <w:p w:rsidR="00106904" w:rsidRPr="00192247" w:rsidRDefault="00106904" w:rsidP="00B66C65">
            <w:pPr>
              <w:rPr>
                <w:rFonts w:asciiTheme="minorHAnsi" w:hAnsiTheme="minorHAnsi" w:cs="Arial"/>
                <w:sz w:val="24"/>
                <w:szCs w:val="24"/>
                <w:lang w:eastAsia="pl-PL"/>
              </w:rPr>
            </w:pPr>
          </w:p>
        </w:tc>
        <w:tc>
          <w:tcPr>
            <w:tcW w:w="1744" w:type="dxa"/>
          </w:tcPr>
          <w:p w:rsidR="00106904" w:rsidRPr="00192247" w:rsidRDefault="00106904" w:rsidP="00B66C65">
            <w:pPr>
              <w:rPr>
                <w:rFonts w:asciiTheme="minorHAnsi" w:hAnsiTheme="minorHAnsi" w:cs="Arial"/>
                <w:sz w:val="24"/>
                <w:szCs w:val="24"/>
                <w:lang w:eastAsia="pl-PL"/>
              </w:rPr>
            </w:pPr>
          </w:p>
        </w:tc>
        <w:tc>
          <w:tcPr>
            <w:tcW w:w="1674" w:type="dxa"/>
          </w:tcPr>
          <w:p w:rsidR="00106904" w:rsidRPr="00192247" w:rsidRDefault="00106904" w:rsidP="00B66C65">
            <w:pPr>
              <w:rPr>
                <w:rFonts w:asciiTheme="minorHAnsi" w:hAnsiTheme="minorHAnsi" w:cs="Arial"/>
                <w:sz w:val="24"/>
                <w:szCs w:val="24"/>
                <w:lang w:eastAsia="pl-PL"/>
              </w:rPr>
            </w:pPr>
          </w:p>
        </w:tc>
      </w:tr>
      <w:tr w:rsidR="00106904" w:rsidRPr="00192247" w:rsidTr="00BF0E5B">
        <w:trPr>
          <w:trHeight w:val="694"/>
        </w:trPr>
        <w:tc>
          <w:tcPr>
            <w:tcW w:w="511" w:type="dxa"/>
          </w:tcPr>
          <w:p w:rsidR="00106904" w:rsidRPr="00192247" w:rsidRDefault="00106904" w:rsidP="00B66C65">
            <w:pPr>
              <w:rPr>
                <w:rFonts w:asciiTheme="minorHAnsi" w:hAnsiTheme="minorHAnsi" w:cs="Arial"/>
                <w:sz w:val="24"/>
                <w:szCs w:val="24"/>
                <w:lang w:eastAsia="pl-PL"/>
              </w:rPr>
            </w:pPr>
          </w:p>
        </w:tc>
        <w:tc>
          <w:tcPr>
            <w:tcW w:w="1290" w:type="dxa"/>
          </w:tcPr>
          <w:p w:rsidR="00106904" w:rsidRPr="00192247" w:rsidRDefault="00106904" w:rsidP="00B66C65">
            <w:pPr>
              <w:rPr>
                <w:rFonts w:asciiTheme="minorHAnsi" w:hAnsiTheme="minorHAnsi" w:cs="Arial"/>
                <w:sz w:val="24"/>
                <w:szCs w:val="24"/>
                <w:lang w:eastAsia="pl-PL"/>
              </w:rPr>
            </w:pPr>
          </w:p>
        </w:tc>
        <w:tc>
          <w:tcPr>
            <w:tcW w:w="1802" w:type="dxa"/>
          </w:tcPr>
          <w:p w:rsidR="00106904" w:rsidRPr="00192247" w:rsidRDefault="00106904" w:rsidP="00B66C65">
            <w:pPr>
              <w:rPr>
                <w:rFonts w:asciiTheme="minorHAnsi" w:hAnsiTheme="minorHAnsi" w:cs="Arial"/>
                <w:sz w:val="24"/>
                <w:szCs w:val="24"/>
                <w:lang w:eastAsia="pl-PL"/>
              </w:rPr>
            </w:pPr>
          </w:p>
        </w:tc>
        <w:tc>
          <w:tcPr>
            <w:tcW w:w="2267" w:type="dxa"/>
          </w:tcPr>
          <w:p w:rsidR="00106904" w:rsidRPr="00192247" w:rsidRDefault="00106904" w:rsidP="00B66C65">
            <w:pPr>
              <w:snapToGrid w:val="0"/>
              <w:jc w:val="both"/>
              <w:rPr>
                <w:rFonts w:asciiTheme="minorHAnsi" w:hAnsiTheme="minorHAnsi" w:cs="Arial"/>
                <w:b/>
                <w:sz w:val="24"/>
                <w:szCs w:val="24"/>
              </w:rPr>
            </w:pPr>
          </w:p>
        </w:tc>
        <w:tc>
          <w:tcPr>
            <w:tcW w:w="1744" w:type="dxa"/>
          </w:tcPr>
          <w:p w:rsidR="00106904" w:rsidRPr="00192247" w:rsidRDefault="00106904" w:rsidP="00B66C65">
            <w:pPr>
              <w:rPr>
                <w:rFonts w:asciiTheme="minorHAnsi" w:hAnsiTheme="minorHAnsi" w:cs="Arial"/>
                <w:sz w:val="24"/>
                <w:szCs w:val="24"/>
                <w:lang w:eastAsia="pl-PL"/>
              </w:rPr>
            </w:pPr>
          </w:p>
        </w:tc>
        <w:tc>
          <w:tcPr>
            <w:tcW w:w="1674" w:type="dxa"/>
          </w:tcPr>
          <w:p w:rsidR="00106904" w:rsidRPr="00192247" w:rsidRDefault="00106904" w:rsidP="00B66C65">
            <w:pPr>
              <w:rPr>
                <w:rFonts w:asciiTheme="minorHAnsi" w:hAnsiTheme="minorHAnsi" w:cs="Arial"/>
                <w:sz w:val="24"/>
                <w:szCs w:val="24"/>
                <w:lang w:eastAsia="pl-PL"/>
              </w:rPr>
            </w:pPr>
          </w:p>
        </w:tc>
      </w:tr>
      <w:tr w:rsidR="00106904" w:rsidRPr="00192247" w:rsidTr="00BF0E5B">
        <w:trPr>
          <w:trHeight w:val="549"/>
        </w:trPr>
        <w:tc>
          <w:tcPr>
            <w:tcW w:w="511" w:type="dxa"/>
          </w:tcPr>
          <w:p w:rsidR="00106904" w:rsidRPr="00192247" w:rsidRDefault="00106904" w:rsidP="00B66C65">
            <w:pPr>
              <w:rPr>
                <w:rFonts w:asciiTheme="minorHAnsi" w:hAnsiTheme="minorHAnsi" w:cs="Arial"/>
                <w:sz w:val="24"/>
                <w:szCs w:val="24"/>
                <w:lang w:eastAsia="pl-PL"/>
              </w:rPr>
            </w:pPr>
          </w:p>
        </w:tc>
        <w:tc>
          <w:tcPr>
            <w:tcW w:w="1290" w:type="dxa"/>
          </w:tcPr>
          <w:p w:rsidR="00106904" w:rsidRPr="00192247" w:rsidRDefault="00106904" w:rsidP="00B66C65">
            <w:pPr>
              <w:rPr>
                <w:rFonts w:asciiTheme="minorHAnsi" w:hAnsiTheme="minorHAnsi" w:cs="Arial"/>
                <w:sz w:val="24"/>
                <w:szCs w:val="24"/>
                <w:lang w:eastAsia="pl-PL"/>
              </w:rPr>
            </w:pPr>
          </w:p>
        </w:tc>
        <w:tc>
          <w:tcPr>
            <w:tcW w:w="1802" w:type="dxa"/>
          </w:tcPr>
          <w:p w:rsidR="00106904" w:rsidRPr="00192247" w:rsidRDefault="00106904" w:rsidP="00B66C65">
            <w:pPr>
              <w:rPr>
                <w:rFonts w:asciiTheme="minorHAnsi" w:hAnsiTheme="minorHAnsi" w:cs="Arial"/>
                <w:sz w:val="24"/>
                <w:szCs w:val="24"/>
                <w:lang w:eastAsia="pl-PL"/>
              </w:rPr>
            </w:pPr>
          </w:p>
        </w:tc>
        <w:tc>
          <w:tcPr>
            <w:tcW w:w="2267" w:type="dxa"/>
          </w:tcPr>
          <w:p w:rsidR="00106904" w:rsidRPr="00192247" w:rsidRDefault="00106904" w:rsidP="00B66C65">
            <w:pPr>
              <w:rPr>
                <w:rFonts w:asciiTheme="minorHAnsi" w:hAnsiTheme="minorHAnsi" w:cs="Arial"/>
                <w:sz w:val="24"/>
                <w:szCs w:val="24"/>
                <w:lang w:eastAsia="pl-PL"/>
              </w:rPr>
            </w:pPr>
          </w:p>
        </w:tc>
        <w:tc>
          <w:tcPr>
            <w:tcW w:w="1744" w:type="dxa"/>
          </w:tcPr>
          <w:p w:rsidR="00106904" w:rsidRPr="00192247" w:rsidRDefault="00106904" w:rsidP="00B66C65">
            <w:pPr>
              <w:rPr>
                <w:rFonts w:asciiTheme="minorHAnsi" w:hAnsiTheme="minorHAnsi" w:cs="Arial"/>
                <w:sz w:val="24"/>
                <w:szCs w:val="24"/>
                <w:lang w:eastAsia="pl-PL"/>
              </w:rPr>
            </w:pPr>
          </w:p>
        </w:tc>
        <w:tc>
          <w:tcPr>
            <w:tcW w:w="1674" w:type="dxa"/>
          </w:tcPr>
          <w:p w:rsidR="00106904" w:rsidRPr="00192247" w:rsidRDefault="00106904" w:rsidP="00B66C65">
            <w:pPr>
              <w:rPr>
                <w:rFonts w:asciiTheme="minorHAnsi" w:hAnsiTheme="minorHAnsi" w:cs="Arial"/>
                <w:sz w:val="24"/>
                <w:szCs w:val="24"/>
                <w:lang w:eastAsia="pl-PL"/>
              </w:rPr>
            </w:pPr>
          </w:p>
        </w:tc>
      </w:tr>
      <w:tr w:rsidR="00106904" w:rsidRPr="00192247" w:rsidTr="00BF0E5B">
        <w:trPr>
          <w:trHeight w:val="570"/>
        </w:trPr>
        <w:tc>
          <w:tcPr>
            <w:tcW w:w="511" w:type="dxa"/>
          </w:tcPr>
          <w:p w:rsidR="00106904" w:rsidRPr="00192247" w:rsidRDefault="00106904" w:rsidP="00B66C65">
            <w:pPr>
              <w:rPr>
                <w:rFonts w:asciiTheme="minorHAnsi" w:hAnsiTheme="minorHAnsi" w:cs="Arial"/>
                <w:sz w:val="24"/>
                <w:szCs w:val="24"/>
                <w:lang w:eastAsia="pl-PL"/>
              </w:rPr>
            </w:pPr>
          </w:p>
        </w:tc>
        <w:tc>
          <w:tcPr>
            <w:tcW w:w="1290" w:type="dxa"/>
          </w:tcPr>
          <w:p w:rsidR="00106904" w:rsidRPr="00192247" w:rsidRDefault="00106904" w:rsidP="00B66C65">
            <w:pPr>
              <w:rPr>
                <w:rFonts w:asciiTheme="minorHAnsi" w:hAnsiTheme="minorHAnsi" w:cs="Arial"/>
                <w:sz w:val="24"/>
                <w:szCs w:val="24"/>
                <w:lang w:eastAsia="pl-PL"/>
              </w:rPr>
            </w:pPr>
          </w:p>
        </w:tc>
        <w:tc>
          <w:tcPr>
            <w:tcW w:w="1802" w:type="dxa"/>
          </w:tcPr>
          <w:p w:rsidR="00106904" w:rsidRPr="00192247" w:rsidRDefault="00106904" w:rsidP="00B66C65">
            <w:pPr>
              <w:rPr>
                <w:rFonts w:asciiTheme="minorHAnsi" w:hAnsiTheme="minorHAnsi" w:cs="Arial"/>
                <w:sz w:val="24"/>
                <w:szCs w:val="24"/>
                <w:lang w:eastAsia="pl-PL"/>
              </w:rPr>
            </w:pPr>
          </w:p>
        </w:tc>
        <w:tc>
          <w:tcPr>
            <w:tcW w:w="2267" w:type="dxa"/>
          </w:tcPr>
          <w:p w:rsidR="00106904" w:rsidRPr="00192247" w:rsidRDefault="00106904" w:rsidP="00B66C65">
            <w:pPr>
              <w:rPr>
                <w:rFonts w:asciiTheme="minorHAnsi" w:hAnsiTheme="minorHAnsi" w:cs="Arial"/>
                <w:sz w:val="24"/>
                <w:szCs w:val="24"/>
                <w:lang w:eastAsia="pl-PL"/>
              </w:rPr>
            </w:pPr>
          </w:p>
        </w:tc>
        <w:tc>
          <w:tcPr>
            <w:tcW w:w="1744" w:type="dxa"/>
          </w:tcPr>
          <w:p w:rsidR="00106904" w:rsidRPr="00192247" w:rsidRDefault="00106904" w:rsidP="00B66C65">
            <w:pPr>
              <w:rPr>
                <w:rFonts w:asciiTheme="minorHAnsi" w:hAnsiTheme="minorHAnsi" w:cs="Arial"/>
                <w:sz w:val="24"/>
                <w:szCs w:val="24"/>
                <w:lang w:eastAsia="pl-PL"/>
              </w:rPr>
            </w:pPr>
          </w:p>
        </w:tc>
        <w:tc>
          <w:tcPr>
            <w:tcW w:w="1674" w:type="dxa"/>
          </w:tcPr>
          <w:p w:rsidR="00106904" w:rsidRPr="00192247" w:rsidRDefault="00106904" w:rsidP="00B66C65">
            <w:pPr>
              <w:rPr>
                <w:rFonts w:asciiTheme="minorHAnsi" w:hAnsiTheme="minorHAnsi" w:cs="Arial"/>
                <w:sz w:val="24"/>
                <w:szCs w:val="24"/>
                <w:lang w:eastAsia="pl-PL"/>
              </w:rPr>
            </w:pPr>
          </w:p>
        </w:tc>
      </w:tr>
      <w:tr w:rsidR="00106904" w:rsidRPr="00192247" w:rsidTr="00BF0E5B">
        <w:trPr>
          <w:trHeight w:val="693"/>
        </w:trPr>
        <w:tc>
          <w:tcPr>
            <w:tcW w:w="511" w:type="dxa"/>
          </w:tcPr>
          <w:p w:rsidR="00106904" w:rsidRPr="00192247" w:rsidRDefault="00106904" w:rsidP="00B66C65">
            <w:pPr>
              <w:rPr>
                <w:rFonts w:asciiTheme="minorHAnsi" w:hAnsiTheme="minorHAnsi" w:cs="Arial"/>
                <w:sz w:val="24"/>
                <w:szCs w:val="24"/>
                <w:lang w:eastAsia="pl-PL"/>
              </w:rPr>
            </w:pPr>
          </w:p>
        </w:tc>
        <w:tc>
          <w:tcPr>
            <w:tcW w:w="1290" w:type="dxa"/>
          </w:tcPr>
          <w:p w:rsidR="00106904" w:rsidRPr="00192247" w:rsidRDefault="00106904" w:rsidP="00B66C65">
            <w:pPr>
              <w:rPr>
                <w:rFonts w:asciiTheme="minorHAnsi" w:hAnsiTheme="minorHAnsi" w:cs="Arial"/>
                <w:sz w:val="24"/>
                <w:szCs w:val="24"/>
                <w:lang w:eastAsia="pl-PL"/>
              </w:rPr>
            </w:pPr>
          </w:p>
        </w:tc>
        <w:tc>
          <w:tcPr>
            <w:tcW w:w="1802" w:type="dxa"/>
          </w:tcPr>
          <w:p w:rsidR="00106904" w:rsidRPr="00192247" w:rsidRDefault="00106904" w:rsidP="00B66C65">
            <w:pPr>
              <w:rPr>
                <w:rFonts w:asciiTheme="minorHAnsi" w:hAnsiTheme="minorHAnsi" w:cs="Arial"/>
                <w:sz w:val="24"/>
                <w:szCs w:val="24"/>
                <w:lang w:eastAsia="pl-PL"/>
              </w:rPr>
            </w:pPr>
          </w:p>
        </w:tc>
        <w:tc>
          <w:tcPr>
            <w:tcW w:w="2267" w:type="dxa"/>
          </w:tcPr>
          <w:p w:rsidR="00106904" w:rsidRPr="00192247" w:rsidRDefault="00106904" w:rsidP="00B66C65">
            <w:pPr>
              <w:rPr>
                <w:rFonts w:asciiTheme="minorHAnsi" w:hAnsiTheme="minorHAnsi" w:cs="Arial"/>
                <w:sz w:val="24"/>
                <w:szCs w:val="24"/>
                <w:lang w:eastAsia="pl-PL"/>
              </w:rPr>
            </w:pPr>
          </w:p>
        </w:tc>
        <w:tc>
          <w:tcPr>
            <w:tcW w:w="1744" w:type="dxa"/>
          </w:tcPr>
          <w:p w:rsidR="00106904" w:rsidRPr="00192247" w:rsidRDefault="00106904" w:rsidP="00B66C65">
            <w:pPr>
              <w:rPr>
                <w:rFonts w:asciiTheme="minorHAnsi" w:hAnsiTheme="minorHAnsi" w:cs="Arial"/>
                <w:sz w:val="24"/>
                <w:szCs w:val="24"/>
                <w:lang w:eastAsia="pl-PL"/>
              </w:rPr>
            </w:pPr>
          </w:p>
        </w:tc>
        <w:tc>
          <w:tcPr>
            <w:tcW w:w="1674" w:type="dxa"/>
          </w:tcPr>
          <w:p w:rsidR="00106904" w:rsidRPr="00192247" w:rsidRDefault="00106904" w:rsidP="00B66C65">
            <w:pPr>
              <w:rPr>
                <w:rFonts w:asciiTheme="minorHAnsi" w:hAnsiTheme="minorHAnsi" w:cs="Arial"/>
                <w:sz w:val="24"/>
                <w:szCs w:val="24"/>
                <w:lang w:eastAsia="pl-PL"/>
              </w:rPr>
            </w:pPr>
          </w:p>
        </w:tc>
      </w:tr>
      <w:tr w:rsidR="00106904" w:rsidRPr="00192247" w:rsidTr="00BF0E5B">
        <w:trPr>
          <w:trHeight w:val="689"/>
        </w:trPr>
        <w:tc>
          <w:tcPr>
            <w:tcW w:w="511" w:type="dxa"/>
          </w:tcPr>
          <w:p w:rsidR="00106904" w:rsidRPr="00192247" w:rsidRDefault="00106904" w:rsidP="00B66C65">
            <w:pPr>
              <w:rPr>
                <w:rFonts w:asciiTheme="minorHAnsi" w:hAnsiTheme="minorHAnsi" w:cs="Arial"/>
                <w:sz w:val="24"/>
                <w:szCs w:val="24"/>
                <w:lang w:eastAsia="pl-PL"/>
              </w:rPr>
            </w:pPr>
          </w:p>
        </w:tc>
        <w:tc>
          <w:tcPr>
            <w:tcW w:w="1290" w:type="dxa"/>
          </w:tcPr>
          <w:p w:rsidR="00106904" w:rsidRPr="00192247" w:rsidRDefault="00106904" w:rsidP="00B66C65">
            <w:pPr>
              <w:rPr>
                <w:rFonts w:asciiTheme="minorHAnsi" w:hAnsiTheme="minorHAnsi" w:cs="Arial"/>
                <w:sz w:val="24"/>
                <w:szCs w:val="24"/>
                <w:lang w:eastAsia="pl-PL"/>
              </w:rPr>
            </w:pPr>
          </w:p>
        </w:tc>
        <w:tc>
          <w:tcPr>
            <w:tcW w:w="1802" w:type="dxa"/>
          </w:tcPr>
          <w:p w:rsidR="00106904" w:rsidRPr="00192247" w:rsidRDefault="00106904" w:rsidP="00B66C65">
            <w:pPr>
              <w:rPr>
                <w:rFonts w:asciiTheme="minorHAnsi" w:hAnsiTheme="minorHAnsi" w:cs="Arial"/>
                <w:sz w:val="24"/>
                <w:szCs w:val="24"/>
                <w:lang w:eastAsia="pl-PL"/>
              </w:rPr>
            </w:pPr>
          </w:p>
        </w:tc>
        <w:tc>
          <w:tcPr>
            <w:tcW w:w="2267" w:type="dxa"/>
          </w:tcPr>
          <w:p w:rsidR="00106904" w:rsidRPr="00192247" w:rsidRDefault="00106904" w:rsidP="00B66C65">
            <w:pPr>
              <w:rPr>
                <w:rFonts w:asciiTheme="minorHAnsi" w:hAnsiTheme="minorHAnsi" w:cs="Arial"/>
                <w:sz w:val="24"/>
                <w:szCs w:val="24"/>
                <w:lang w:eastAsia="pl-PL"/>
              </w:rPr>
            </w:pPr>
          </w:p>
        </w:tc>
        <w:tc>
          <w:tcPr>
            <w:tcW w:w="1744" w:type="dxa"/>
          </w:tcPr>
          <w:p w:rsidR="00106904" w:rsidRPr="00192247" w:rsidRDefault="00106904" w:rsidP="00B66C65">
            <w:pPr>
              <w:rPr>
                <w:rFonts w:asciiTheme="minorHAnsi" w:hAnsiTheme="minorHAnsi" w:cs="Arial"/>
                <w:sz w:val="24"/>
                <w:szCs w:val="24"/>
                <w:lang w:eastAsia="pl-PL"/>
              </w:rPr>
            </w:pPr>
          </w:p>
        </w:tc>
        <w:tc>
          <w:tcPr>
            <w:tcW w:w="1674" w:type="dxa"/>
          </w:tcPr>
          <w:p w:rsidR="00106904" w:rsidRPr="00192247" w:rsidRDefault="00106904" w:rsidP="00B66C65">
            <w:pPr>
              <w:rPr>
                <w:rFonts w:asciiTheme="minorHAnsi" w:hAnsiTheme="minorHAnsi" w:cs="Arial"/>
                <w:sz w:val="24"/>
                <w:szCs w:val="24"/>
                <w:lang w:eastAsia="pl-PL"/>
              </w:rPr>
            </w:pPr>
          </w:p>
        </w:tc>
      </w:tr>
    </w:tbl>
    <w:p w:rsidR="00106904" w:rsidRPr="00192247" w:rsidRDefault="00106904" w:rsidP="00106904">
      <w:pPr>
        <w:rPr>
          <w:rFonts w:asciiTheme="minorHAnsi" w:hAnsiTheme="minorHAnsi" w:cs="Arial"/>
          <w:sz w:val="24"/>
          <w:szCs w:val="24"/>
          <w:lang w:eastAsia="pl-PL"/>
        </w:rPr>
      </w:pPr>
    </w:p>
    <w:p w:rsidR="00106904" w:rsidRPr="00192247" w:rsidRDefault="00106904" w:rsidP="00106904">
      <w:pPr>
        <w:rPr>
          <w:rFonts w:asciiTheme="minorHAnsi" w:hAnsiTheme="minorHAnsi" w:cs="Arial"/>
          <w:sz w:val="24"/>
          <w:szCs w:val="24"/>
          <w:lang w:eastAsia="pl-PL"/>
        </w:rPr>
      </w:pPr>
    </w:p>
    <w:p w:rsidR="00106904" w:rsidRPr="00192247" w:rsidRDefault="00106904" w:rsidP="00106904">
      <w:pPr>
        <w:rPr>
          <w:rFonts w:asciiTheme="minorHAnsi" w:hAnsiTheme="minorHAnsi" w:cs="Arial"/>
          <w:sz w:val="24"/>
          <w:szCs w:val="24"/>
          <w:lang w:eastAsia="pl-PL"/>
        </w:rPr>
      </w:pPr>
    </w:p>
    <w:p w:rsidR="00106904" w:rsidRPr="00192247" w:rsidRDefault="00106904" w:rsidP="00106904">
      <w:pPr>
        <w:pStyle w:val="Zwykytekst1"/>
        <w:spacing w:before="240"/>
        <w:jc w:val="both"/>
        <w:rPr>
          <w:rFonts w:asciiTheme="minorHAnsi" w:hAnsiTheme="minorHAnsi" w:cs="Arial"/>
          <w:color w:val="000000"/>
          <w:sz w:val="24"/>
          <w:szCs w:val="24"/>
        </w:rPr>
      </w:pPr>
      <w:r w:rsidRPr="00192247">
        <w:rPr>
          <w:rFonts w:asciiTheme="minorHAnsi" w:hAnsiTheme="minorHAnsi" w:cs="Arial"/>
          <w:color w:val="000000"/>
          <w:sz w:val="24"/>
          <w:szCs w:val="24"/>
        </w:rPr>
        <w:t>__________________, dnia __ __ 2015 roku</w:t>
      </w:r>
    </w:p>
    <w:p w:rsidR="00106904" w:rsidRPr="00192247" w:rsidRDefault="00106904" w:rsidP="00106904">
      <w:pPr>
        <w:pStyle w:val="Zwykytekst1"/>
        <w:spacing w:before="120"/>
        <w:ind w:firstLine="5160"/>
        <w:jc w:val="both"/>
        <w:rPr>
          <w:rFonts w:asciiTheme="minorHAnsi" w:hAnsiTheme="minorHAnsi" w:cs="Arial"/>
          <w:i/>
          <w:color w:val="000000"/>
          <w:sz w:val="24"/>
          <w:szCs w:val="24"/>
        </w:rPr>
      </w:pPr>
      <w:r w:rsidRPr="00192247">
        <w:rPr>
          <w:rFonts w:asciiTheme="minorHAnsi" w:hAnsiTheme="minorHAnsi" w:cs="Arial"/>
          <w:i/>
          <w:color w:val="000000"/>
          <w:sz w:val="24"/>
          <w:szCs w:val="24"/>
        </w:rPr>
        <w:t>________________________________</w:t>
      </w:r>
    </w:p>
    <w:p w:rsidR="00106904" w:rsidRPr="00192247" w:rsidRDefault="00106904" w:rsidP="00700E9B">
      <w:pPr>
        <w:ind w:left="4956" w:firstLine="708"/>
        <w:rPr>
          <w:rFonts w:asciiTheme="minorHAnsi" w:hAnsiTheme="minorHAnsi" w:cs="Arial"/>
          <w:i/>
          <w:color w:val="000000"/>
          <w:sz w:val="24"/>
          <w:szCs w:val="24"/>
        </w:rPr>
      </w:pPr>
      <w:r w:rsidRPr="00192247">
        <w:rPr>
          <w:rFonts w:asciiTheme="minorHAnsi" w:hAnsiTheme="minorHAnsi" w:cs="Arial"/>
          <w:i/>
          <w:color w:val="000000"/>
          <w:sz w:val="24"/>
          <w:szCs w:val="24"/>
        </w:rPr>
        <w:t>(pieczęć i podpis Oferenta)</w:t>
      </w:r>
    </w:p>
    <w:p w:rsidR="00106904" w:rsidRPr="00192247" w:rsidRDefault="00106904" w:rsidP="00106904">
      <w:pPr>
        <w:rPr>
          <w:rFonts w:asciiTheme="minorHAnsi" w:hAnsiTheme="minorHAnsi" w:cs="Arial"/>
          <w:b/>
          <w:i/>
          <w:sz w:val="24"/>
          <w:szCs w:val="24"/>
          <w:u w:val="single"/>
        </w:rPr>
      </w:pPr>
      <w:r w:rsidRPr="00192247">
        <w:rPr>
          <w:rFonts w:asciiTheme="minorHAnsi" w:hAnsiTheme="minorHAnsi" w:cs="Arial"/>
          <w:sz w:val="24"/>
          <w:szCs w:val="24"/>
        </w:rPr>
        <w:br w:type="page"/>
      </w:r>
    </w:p>
    <w:p w:rsidR="00106904" w:rsidRPr="00192247" w:rsidRDefault="00106904" w:rsidP="00106904">
      <w:pPr>
        <w:pStyle w:val="Nagwekspisutreci"/>
        <w:rPr>
          <w:rFonts w:asciiTheme="minorHAnsi" w:hAnsiTheme="minorHAnsi" w:cs="Arial"/>
        </w:rPr>
      </w:pPr>
    </w:p>
    <w:p w:rsidR="00106904" w:rsidRPr="00192247" w:rsidRDefault="00106904" w:rsidP="00106904">
      <w:pPr>
        <w:pStyle w:val="Nagwekspisutreci"/>
        <w:rPr>
          <w:rFonts w:asciiTheme="minorHAnsi" w:hAnsiTheme="minorHAnsi" w:cs="Arial"/>
        </w:rPr>
      </w:pPr>
      <w:bookmarkStart w:id="6" w:name="_Toc384818359"/>
      <w:r w:rsidRPr="00192247">
        <w:rPr>
          <w:rFonts w:asciiTheme="minorHAnsi" w:hAnsiTheme="minorHAnsi" w:cs="Arial"/>
        </w:rPr>
        <w:t xml:space="preserve">Załącznik nr 4 Wykaz </w:t>
      </w:r>
      <w:bookmarkEnd w:id="6"/>
      <w:r w:rsidRPr="00192247">
        <w:rPr>
          <w:rFonts w:asciiTheme="minorHAnsi" w:hAnsiTheme="minorHAnsi" w:cs="Arial"/>
        </w:rPr>
        <w:t>projektów badawczych</w:t>
      </w:r>
    </w:p>
    <w:p w:rsidR="00106904" w:rsidRPr="00192247" w:rsidRDefault="00106904" w:rsidP="00106904">
      <w:pPr>
        <w:jc w:val="both"/>
        <w:rPr>
          <w:rFonts w:asciiTheme="minorHAnsi" w:hAnsiTheme="minorHAnsi" w:cs="Arial"/>
          <w:b/>
          <w:sz w:val="24"/>
          <w:szCs w:val="24"/>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2561"/>
        <w:gridCol w:w="1984"/>
        <w:gridCol w:w="2374"/>
      </w:tblGrid>
      <w:tr w:rsidR="00106904" w:rsidRPr="00192247" w:rsidTr="00B66C65">
        <w:tc>
          <w:tcPr>
            <w:tcW w:w="1829" w:type="dxa"/>
          </w:tcPr>
          <w:p w:rsidR="00106904" w:rsidRPr="00192247" w:rsidRDefault="00106904" w:rsidP="00B66C65">
            <w:pPr>
              <w:spacing w:line="360" w:lineRule="auto"/>
              <w:jc w:val="both"/>
              <w:rPr>
                <w:rFonts w:asciiTheme="minorHAnsi" w:hAnsiTheme="minorHAnsi" w:cs="Arial"/>
                <w:b/>
                <w:sz w:val="24"/>
                <w:szCs w:val="24"/>
              </w:rPr>
            </w:pPr>
            <w:r w:rsidRPr="00192247">
              <w:rPr>
                <w:rFonts w:asciiTheme="minorHAnsi" w:hAnsiTheme="minorHAnsi" w:cs="Arial"/>
                <w:b/>
                <w:sz w:val="24"/>
                <w:szCs w:val="24"/>
              </w:rPr>
              <w:t>Odbiorcy projektów</w:t>
            </w:r>
          </w:p>
        </w:tc>
        <w:tc>
          <w:tcPr>
            <w:tcW w:w="2561" w:type="dxa"/>
          </w:tcPr>
          <w:p w:rsidR="00106904" w:rsidRPr="00192247" w:rsidRDefault="00106904" w:rsidP="00B66C65">
            <w:pPr>
              <w:spacing w:line="360" w:lineRule="auto"/>
              <w:jc w:val="both"/>
              <w:rPr>
                <w:rFonts w:asciiTheme="minorHAnsi" w:hAnsiTheme="minorHAnsi" w:cs="Arial"/>
                <w:b/>
                <w:sz w:val="24"/>
                <w:szCs w:val="24"/>
              </w:rPr>
            </w:pPr>
            <w:r w:rsidRPr="00192247">
              <w:rPr>
                <w:rFonts w:asciiTheme="minorHAnsi" w:hAnsiTheme="minorHAnsi" w:cs="Arial"/>
                <w:b/>
                <w:sz w:val="24"/>
                <w:szCs w:val="24"/>
              </w:rPr>
              <w:t>Przedmiot projektów</w:t>
            </w:r>
          </w:p>
        </w:tc>
        <w:tc>
          <w:tcPr>
            <w:tcW w:w="1984" w:type="dxa"/>
          </w:tcPr>
          <w:p w:rsidR="00106904" w:rsidRPr="00192247" w:rsidRDefault="00106904" w:rsidP="00B66C65">
            <w:pPr>
              <w:spacing w:line="360" w:lineRule="auto"/>
              <w:jc w:val="both"/>
              <w:rPr>
                <w:rFonts w:asciiTheme="minorHAnsi" w:hAnsiTheme="minorHAnsi" w:cs="Arial"/>
                <w:b/>
                <w:sz w:val="24"/>
                <w:szCs w:val="24"/>
              </w:rPr>
            </w:pPr>
            <w:r w:rsidRPr="00192247">
              <w:rPr>
                <w:rFonts w:asciiTheme="minorHAnsi" w:hAnsiTheme="minorHAnsi" w:cs="Arial"/>
                <w:b/>
                <w:sz w:val="24"/>
                <w:szCs w:val="24"/>
              </w:rPr>
              <w:t>Okres realizacji</w:t>
            </w:r>
          </w:p>
        </w:tc>
        <w:tc>
          <w:tcPr>
            <w:tcW w:w="2374" w:type="dxa"/>
          </w:tcPr>
          <w:p w:rsidR="00106904" w:rsidRPr="00192247" w:rsidRDefault="00106904" w:rsidP="00B66C65">
            <w:pPr>
              <w:spacing w:line="360" w:lineRule="auto"/>
              <w:jc w:val="both"/>
              <w:rPr>
                <w:rFonts w:asciiTheme="minorHAnsi" w:hAnsiTheme="minorHAnsi" w:cs="Arial"/>
                <w:b/>
                <w:sz w:val="24"/>
                <w:szCs w:val="24"/>
              </w:rPr>
            </w:pPr>
            <w:r w:rsidRPr="00192247">
              <w:rPr>
                <w:rFonts w:asciiTheme="minorHAnsi" w:hAnsiTheme="minorHAnsi" w:cs="Arial"/>
                <w:b/>
                <w:sz w:val="24"/>
                <w:szCs w:val="24"/>
              </w:rPr>
              <w:t xml:space="preserve"> Wartość projektu</w:t>
            </w:r>
          </w:p>
        </w:tc>
      </w:tr>
      <w:tr w:rsidR="00106904" w:rsidRPr="00192247" w:rsidTr="00B66C65">
        <w:tc>
          <w:tcPr>
            <w:tcW w:w="1829" w:type="dxa"/>
          </w:tcPr>
          <w:p w:rsidR="00106904" w:rsidRPr="00192247" w:rsidRDefault="00106904" w:rsidP="00B66C65">
            <w:pPr>
              <w:spacing w:line="360" w:lineRule="auto"/>
              <w:jc w:val="both"/>
              <w:rPr>
                <w:rFonts w:asciiTheme="minorHAnsi" w:hAnsiTheme="minorHAnsi" w:cs="Arial"/>
                <w:sz w:val="24"/>
                <w:szCs w:val="24"/>
              </w:rPr>
            </w:pPr>
          </w:p>
        </w:tc>
        <w:tc>
          <w:tcPr>
            <w:tcW w:w="2561" w:type="dxa"/>
          </w:tcPr>
          <w:p w:rsidR="00106904" w:rsidRPr="00192247" w:rsidRDefault="00106904" w:rsidP="00B66C65">
            <w:pPr>
              <w:spacing w:line="360" w:lineRule="auto"/>
              <w:jc w:val="both"/>
              <w:rPr>
                <w:rFonts w:asciiTheme="minorHAnsi" w:hAnsiTheme="minorHAnsi" w:cs="Arial"/>
                <w:sz w:val="24"/>
                <w:szCs w:val="24"/>
              </w:rPr>
            </w:pPr>
          </w:p>
        </w:tc>
        <w:tc>
          <w:tcPr>
            <w:tcW w:w="1984" w:type="dxa"/>
          </w:tcPr>
          <w:p w:rsidR="00106904" w:rsidRPr="00192247" w:rsidRDefault="00106904" w:rsidP="00B66C65">
            <w:pPr>
              <w:spacing w:line="360" w:lineRule="auto"/>
              <w:jc w:val="both"/>
              <w:rPr>
                <w:rFonts w:asciiTheme="minorHAnsi" w:hAnsiTheme="minorHAnsi" w:cs="Arial"/>
                <w:sz w:val="24"/>
                <w:szCs w:val="24"/>
              </w:rPr>
            </w:pPr>
          </w:p>
        </w:tc>
        <w:tc>
          <w:tcPr>
            <w:tcW w:w="2374" w:type="dxa"/>
          </w:tcPr>
          <w:p w:rsidR="00106904" w:rsidRPr="00192247" w:rsidRDefault="00106904" w:rsidP="00B66C65">
            <w:pPr>
              <w:spacing w:line="360" w:lineRule="auto"/>
              <w:jc w:val="both"/>
              <w:rPr>
                <w:rFonts w:asciiTheme="minorHAnsi" w:hAnsiTheme="minorHAnsi" w:cs="Arial"/>
                <w:sz w:val="24"/>
                <w:szCs w:val="24"/>
              </w:rPr>
            </w:pPr>
          </w:p>
        </w:tc>
      </w:tr>
      <w:tr w:rsidR="00106904" w:rsidRPr="00192247" w:rsidTr="00B66C65">
        <w:tc>
          <w:tcPr>
            <w:tcW w:w="1829" w:type="dxa"/>
          </w:tcPr>
          <w:p w:rsidR="00106904" w:rsidRPr="00192247" w:rsidRDefault="00106904" w:rsidP="00B66C65">
            <w:pPr>
              <w:spacing w:line="360" w:lineRule="auto"/>
              <w:jc w:val="both"/>
              <w:rPr>
                <w:rFonts w:asciiTheme="minorHAnsi" w:hAnsiTheme="minorHAnsi" w:cs="Arial"/>
                <w:sz w:val="24"/>
                <w:szCs w:val="24"/>
              </w:rPr>
            </w:pPr>
          </w:p>
        </w:tc>
        <w:tc>
          <w:tcPr>
            <w:tcW w:w="2561" w:type="dxa"/>
          </w:tcPr>
          <w:p w:rsidR="00106904" w:rsidRPr="00192247" w:rsidRDefault="00106904" w:rsidP="00B66C65">
            <w:pPr>
              <w:spacing w:line="360" w:lineRule="auto"/>
              <w:jc w:val="both"/>
              <w:rPr>
                <w:rFonts w:asciiTheme="minorHAnsi" w:hAnsiTheme="minorHAnsi" w:cs="Arial"/>
                <w:sz w:val="24"/>
                <w:szCs w:val="24"/>
              </w:rPr>
            </w:pPr>
          </w:p>
        </w:tc>
        <w:tc>
          <w:tcPr>
            <w:tcW w:w="1984" w:type="dxa"/>
          </w:tcPr>
          <w:p w:rsidR="00106904" w:rsidRPr="00192247" w:rsidRDefault="00106904" w:rsidP="00B66C65">
            <w:pPr>
              <w:spacing w:line="360" w:lineRule="auto"/>
              <w:jc w:val="both"/>
              <w:rPr>
                <w:rFonts w:asciiTheme="minorHAnsi" w:hAnsiTheme="minorHAnsi" w:cs="Arial"/>
                <w:sz w:val="24"/>
                <w:szCs w:val="24"/>
              </w:rPr>
            </w:pPr>
          </w:p>
        </w:tc>
        <w:tc>
          <w:tcPr>
            <w:tcW w:w="2374" w:type="dxa"/>
          </w:tcPr>
          <w:p w:rsidR="00106904" w:rsidRPr="00192247" w:rsidRDefault="00106904" w:rsidP="00B66C65">
            <w:pPr>
              <w:spacing w:line="360" w:lineRule="auto"/>
              <w:jc w:val="both"/>
              <w:rPr>
                <w:rFonts w:asciiTheme="minorHAnsi" w:hAnsiTheme="minorHAnsi" w:cs="Arial"/>
                <w:sz w:val="24"/>
                <w:szCs w:val="24"/>
              </w:rPr>
            </w:pPr>
          </w:p>
        </w:tc>
      </w:tr>
      <w:tr w:rsidR="00106904" w:rsidRPr="00192247" w:rsidTr="00B66C65">
        <w:tc>
          <w:tcPr>
            <w:tcW w:w="1829" w:type="dxa"/>
          </w:tcPr>
          <w:p w:rsidR="00106904" w:rsidRPr="00192247" w:rsidRDefault="00106904" w:rsidP="00B66C65">
            <w:pPr>
              <w:spacing w:line="360" w:lineRule="auto"/>
              <w:jc w:val="both"/>
              <w:rPr>
                <w:rFonts w:asciiTheme="minorHAnsi" w:hAnsiTheme="minorHAnsi" w:cs="Arial"/>
                <w:sz w:val="24"/>
                <w:szCs w:val="24"/>
              </w:rPr>
            </w:pPr>
          </w:p>
        </w:tc>
        <w:tc>
          <w:tcPr>
            <w:tcW w:w="2561" w:type="dxa"/>
          </w:tcPr>
          <w:p w:rsidR="00106904" w:rsidRPr="00192247" w:rsidRDefault="00106904" w:rsidP="00B66C65">
            <w:pPr>
              <w:spacing w:line="360" w:lineRule="auto"/>
              <w:jc w:val="both"/>
              <w:rPr>
                <w:rFonts w:asciiTheme="minorHAnsi" w:hAnsiTheme="minorHAnsi" w:cs="Arial"/>
                <w:sz w:val="24"/>
                <w:szCs w:val="24"/>
              </w:rPr>
            </w:pPr>
          </w:p>
        </w:tc>
        <w:tc>
          <w:tcPr>
            <w:tcW w:w="1984" w:type="dxa"/>
          </w:tcPr>
          <w:p w:rsidR="00106904" w:rsidRPr="00192247" w:rsidRDefault="00106904" w:rsidP="00B66C65">
            <w:pPr>
              <w:spacing w:line="360" w:lineRule="auto"/>
              <w:jc w:val="both"/>
              <w:rPr>
                <w:rFonts w:asciiTheme="minorHAnsi" w:hAnsiTheme="minorHAnsi" w:cs="Arial"/>
                <w:sz w:val="24"/>
                <w:szCs w:val="24"/>
              </w:rPr>
            </w:pPr>
          </w:p>
        </w:tc>
        <w:tc>
          <w:tcPr>
            <w:tcW w:w="2374" w:type="dxa"/>
          </w:tcPr>
          <w:p w:rsidR="00106904" w:rsidRPr="00192247" w:rsidRDefault="00106904" w:rsidP="00B66C65">
            <w:pPr>
              <w:spacing w:line="360" w:lineRule="auto"/>
              <w:jc w:val="both"/>
              <w:rPr>
                <w:rFonts w:asciiTheme="minorHAnsi" w:hAnsiTheme="minorHAnsi" w:cs="Arial"/>
                <w:sz w:val="24"/>
                <w:szCs w:val="24"/>
              </w:rPr>
            </w:pPr>
          </w:p>
        </w:tc>
      </w:tr>
      <w:tr w:rsidR="00106904" w:rsidRPr="00192247" w:rsidTr="00B66C65">
        <w:tc>
          <w:tcPr>
            <w:tcW w:w="1829" w:type="dxa"/>
          </w:tcPr>
          <w:p w:rsidR="00106904" w:rsidRPr="00192247" w:rsidRDefault="00106904" w:rsidP="00B66C65">
            <w:pPr>
              <w:spacing w:line="360" w:lineRule="auto"/>
              <w:jc w:val="both"/>
              <w:rPr>
                <w:rFonts w:asciiTheme="minorHAnsi" w:hAnsiTheme="minorHAnsi" w:cs="Arial"/>
                <w:sz w:val="24"/>
                <w:szCs w:val="24"/>
              </w:rPr>
            </w:pPr>
          </w:p>
        </w:tc>
        <w:tc>
          <w:tcPr>
            <w:tcW w:w="2561" w:type="dxa"/>
          </w:tcPr>
          <w:p w:rsidR="00106904" w:rsidRPr="00192247" w:rsidRDefault="00106904" w:rsidP="00B66C65">
            <w:pPr>
              <w:spacing w:line="360" w:lineRule="auto"/>
              <w:jc w:val="both"/>
              <w:rPr>
                <w:rFonts w:asciiTheme="minorHAnsi" w:hAnsiTheme="minorHAnsi" w:cs="Arial"/>
                <w:sz w:val="24"/>
                <w:szCs w:val="24"/>
              </w:rPr>
            </w:pPr>
          </w:p>
        </w:tc>
        <w:tc>
          <w:tcPr>
            <w:tcW w:w="1984" w:type="dxa"/>
          </w:tcPr>
          <w:p w:rsidR="00106904" w:rsidRPr="00192247" w:rsidRDefault="00106904" w:rsidP="00B66C65">
            <w:pPr>
              <w:spacing w:line="360" w:lineRule="auto"/>
              <w:jc w:val="both"/>
              <w:rPr>
                <w:rFonts w:asciiTheme="minorHAnsi" w:hAnsiTheme="minorHAnsi" w:cs="Arial"/>
                <w:sz w:val="24"/>
                <w:szCs w:val="24"/>
              </w:rPr>
            </w:pPr>
          </w:p>
        </w:tc>
        <w:tc>
          <w:tcPr>
            <w:tcW w:w="2374" w:type="dxa"/>
          </w:tcPr>
          <w:p w:rsidR="00106904" w:rsidRPr="00192247" w:rsidRDefault="00106904" w:rsidP="00B66C65">
            <w:pPr>
              <w:spacing w:line="360" w:lineRule="auto"/>
              <w:jc w:val="both"/>
              <w:rPr>
                <w:rFonts w:asciiTheme="minorHAnsi" w:hAnsiTheme="minorHAnsi" w:cs="Arial"/>
                <w:sz w:val="24"/>
                <w:szCs w:val="24"/>
              </w:rPr>
            </w:pPr>
          </w:p>
        </w:tc>
      </w:tr>
      <w:tr w:rsidR="00106904" w:rsidRPr="00192247" w:rsidTr="00B66C65">
        <w:tc>
          <w:tcPr>
            <w:tcW w:w="1829" w:type="dxa"/>
          </w:tcPr>
          <w:p w:rsidR="00106904" w:rsidRPr="00192247" w:rsidRDefault="00106904" w:rsidP="00B66C65">
            <w:pPr>
              <w:spacing w:line="360" w:lineRule="auto"/>
              <w:jc w:val="both"/>
              <w:rPr>
                <w:rFonts w:asciiTheme="minorHAnsi" w:hAnsiTheme="minorHAnsi" w:cs="Arial"/>
                <w:sz w:val="24"/>
                <w:szCs w:val="24"/>
              </w:rPr>
            </w:pPr>
          </w:p>
        </w:tc>
        <w:tc>
          <w:tcPr>
            <w:tcW w:w="2561" w:type="dxa"/>
          </w:tcPr>
          <w:p w:rsidR="00106904" w:rsidRPr="00192247" w:rsidRDefault="00106904" w:rsidP="00B66C65">
            <w:pPr>
              <w:spacing w:line="360" w:lineRule="auto"/>
              <w:jc w:val="both"/>
              <w:rPr>
                <w:rFonts w:asciiTheme="minorHAnsi" w:hAnsiTheme="minorHAnsi" w:cs="Arial"/>
                <w:sz w:val="24"/>
                <w:szCs w:val="24"/>
              </w:rPr>
            </w:pPr>
          </w:p>
        </w:tc>
        <w:tc>
          <w:tcPr>
            <w:tcW w:w="1984" w:type="dxa"/>
          </w:tcPr>
          <w:p w:rsidR="00106904" w:rsidRPr="00192247" w:rsidRDefault="00106904" w:rsidP="00B66C65">
            <w:pPr>
              <w:spacing w:line="360" w:lineRule="auto"/>
              <w:jc w:val="both"/>
              <w:rPr>
                <w:rFonts w:asciiTheme="minorHAnsi" w:hAnsiTheme="minorHAnsi" w:cs="Arial"/>
                <w:sz w:val="24"/>
                <w:szCs w:val="24"/>
              </w:rPr>
            </w:pPr>
          </w:p>
        </w:tc>
        <w:tc>
          <w:tcPr>
            <w:tcW w:w="2374" w:type="dxa"/>
          </w:tcPr>
          <w:p w:rsidR="00106904" w:rsidRPr="00192247" w:rsidRDefault="00106904" w:rsidP="00B66C65">
            <w:pPr>
              <w:spacing w:line="360" w:lineRule="auto"/>
              <w:jc w:val="both"/>
              <w:rPr>
                <w:rFonts w:asciiTheme="minorHAnsi" w:hAnsiTheme="minorHAnsi" w:cs="Arial"/>
                <w:sz w:val="24"/>
                <w:szCs w:val="24"/>
              </w:rPr>
            </w:pPr>
          </w:p>
        </w:tc>
      </w:tr>
      <w:tr w:rsidR="00106904" w:rsidRPr="00192247" w:rsidTr="00B66C65">
        <w:tc>
          <w:tcPr>
            <w:tcW w:w="1829" w:type="dxa"/>
          </w:tcPr>
          <w:p w:rsidR="00106904" w:rsidRPr="00192247" w:rsidRDefault="00106904" w:rsidP="00B66C65">
            <w:pPr>
              <w:spacing w:line="360" w:lineRule="auto"/>
              <w:jc w:val="both"/>
              <w:rPr>
                <w:rFonts w:asciiTheme="minorHAnsi" w:hAnsiTheme="minorHAnsi" w:cs="Arial"/>
                <w:sz w:val="24"/>
                <w:szCs w:val="24"/>
              </w:rPr>
            </w:pPr>
          </w:p>
        </w:tc>
        <w:tc>
          <w:tcPr>
            <w:tcW w:w="2561" w:type="dxa"/>
          </w:tcPr>
          <w:p w:rsidR="00106904" w:rsidRPr="00192247" w:rsidRDefault="00106904" w:rsidP="00B66C65">
            <w:pPr>
              <w:spacing w:line="360" w:lineRule="auto"/>
              <w:jc w:val="both"/>
              <w:rPr>
                <w:rFonts w:asciiTheme="minorHAnsi" w:hAnsiTheme="minorHAnsi" w:cs="Arial"/>
                <w:sz w:val="24"/>
                <w:szCs w:val="24"/>
              </w:rPr>
            </w:pPr>
          </w:p>
        </w:tc>
        <w:tc>
          <w:tcPr>
            <w:tcW w:w="1984" w:type="dxa"/>
          </w:tcPr>
          <w:p w:rsidR="00106904" w:rsidRPr="00192247" w:rsidRDefault="00106904" w:rsidP="00B66C65">
            <w:pPr>
              <w:spacing w:line="360" w:lineRule="auto"/>
              <w:jc w:val="both"/>
              <w:rPr>
                <w:rFonts w:asciiTheme="minorHAnsi" w:hAnsiTheme="minorHAnsi" w:cs="Arial"/>
                <w:sz w:val="24"/>
                <w:szCs w:val="24"/>
              </w:rPr>
            </w:pPr>
          </w:p>
        </w:tc>
        <w:tc>
          <w:tcPr>
            <w:tcW w:w="2374" w:type="dxa"/>
          </w:tcPr>
          <w:p w:rsidR="00106904" w:rsidRPr="00192247" w:rsidRDefault="00106904" w:rsidP="00B66C65">
            <w:pPr>
              <w:spacing w:line="360" w:lineRule="auto"/>
              <w:jc w:val="both"/>
              <w:rPr>
                <w:rFonts w:asciiTheme="minorHAnsi" w:hAnsiTheme="minorHAnsi" w:cs="Arial"/>
                <w:sz w:val="24"/>
                <w:szCs w:val="24"/>
              </w:rPr>
            </w:pPr>
          </w:p>
        </w:tc>
      </w:tr>
    </w:tbl>
    <w:p w:rsidR="00106904" w:rsidRPr="00192247" w:rsidRDefault="00106904" w:rsidP="00106904">
      <w:pPr>
        <w:jc w:val="both"/>
        <w:rPr>
          <w:rFonts w:asciiTheme="minorHAnsi" w:hAnsiTheme="minorHAnsi" w:cs="Arial"/>
          <w:sz w:val="24"/>
          <w:szCs w:val="24"/>
        </w:rPr>
      </w:pPr>
    </w:p>
    <w:p w:rsidR="00106904" w:rsidRPr="00192247" w:rsidRDefault="00106904" w:rsidP="00106904">
      <w:pPr>
        <w:spacing w:after="120"/>
        <w:jc w:val="both"/>
        <w:rPr>
          <w:rFonts w:asciiTheme="minorHAnsi" w:hAnsiTheme="minorHAnsi" w:cs="Arial"/>
          <w:sz w:val="24"/>
          <w:szCs w:val="24"/>
        </w:rPr>
      </w:pPr>
      <w:r w:rsidRPr="00192247">
        <w:rPr>
          <w:rFonts w:asciiTheme="minorHAnsi" w:hAnsiTheme="minorHAnsi" w:cs="Arial"/>
          <w:sz w:val="24"/>
          <w:szCs w:val="24"/>
        </w:rPr>
        <w:t>Do powyższego wykazu załączamy dokumenty potwierdzające, że projekty badawcze, o których mowa powyżej, zostały wykonane należycie.</w:t>
      </w:r>
    </w:p>
    <w:p w:rsidR="00106904" w:rsidRPr="00192247" w:rsidRDefault="00106904" w:rsidP="00106904">
      <w:pPr>
        <w:ind w:right="-284"/>
        <w:rPr>
          <w:rFonts w:asciiTheme="minorHAnsi" w:hAnsiTheme="minorHAnsi" w:cs="Arial"/>
          <w:sz w:val="24"/>
          <w:szCs w:val="24"/>
        </w:rPr>
      </w:pPr>
    </w:p>
    <w:p w:rsidR="00106904" w:rsidRPr="00192247" w:rsidRDefault="00106904" w:rsidP="00106904">
      <w:pPr>
        <w:ind w:right="-284"/>
        <w:rPr>
          <w:rFonts w:asciiTheme="minorHAnsi" w:hAnsiTheme="minorHAnsi" w:cs="Arial"/>
          <w:sz w:val="24"/>
          <w:szCs w:val="24"/>
        </w:rPr>
      </w:pPr>
    </w:p>
    <w:p w:rsidR="00106904" w:rsidRPr="00192247" w:rsidRDefault="00106904" w:rsidP="00106904">
      <w:pPr>
        <w:spacing w:before="240"/>
        <w:rPr>
          <w:rFonts w:asciiTheme="minorHAnsi" w:hAnsiTheme="minorHAnsi" w:cs="Arial"/>
          <w:sz w:val="24"/>
          <w:szCs w:val="24"/>
          <w:lang w:eastAsia="pl-PL"/>
        </w:rPr>
      </w:pPr>
      <w:r w:rsidRPr="00192247">
        <w:rPr>
          <w:rFonts w:asciiTheme="minorHAnsi" w:hAnsiTheme="minorHAnsi" w:cs="Arial"/>
          <w:sz w:val="24"/>
          <w:szCs w:val="24"/>
          <w:lang w:eastAsia="pl-PL"/>
        </w:rPr>
        <w:t>__________________, dnia __ __ 2015 roku</w:t>
      </w:r>
    </w:p>
    <w:p w:rsidR="00106904" w:rsidRPr="00192247" w:rsidRDefault="00106904" w:rsidP="00106904">
      <w:pPr>
        <w:spacing w:before="120"/>
        <w:ind w:firstLine="5160"/>
        <w:jc w:val="center"/>
        <w:rPr>
          <w:rFonts w:asciiTheme="minorHAnsi" w:hAnsiTheme="minorHAnsi" w:cs="Arial"/>
          <w:i/>
          <w:sz w:val="24"/>
          <w:szCs w:val="24"/>
          <w:lang w:eastAsia="pl-PL"/>
        </w:rPr>
      </w:pPr>
      <w:r w:rsidRPr="00192247">
        <w:rPr>
          <w:rFonts w:asciiTheme="minorHAnsi" w:hAnsiTheme="minorHAnsi" w:cs="Arial"/>
          <w:i/>
          <w:sz w:val="24"/>
          <w:szCs w:val="24"/>
          <w:lang w:eastAsia="pl-PL"/>
        </w:rPr>
        <w:t>________________________________</w:t>
      </w:r>
    </w:p>
    <w:p w:rsidR="00106904" w:rsidRPr="00192247" w:rsidRDefault="00106904" w:rsidP="00106904">
      <w:pPr>
        <w:spacing w:before="120"/>
        <w:ind w:firstLine="5580"/>
        <w:jc w:val="center"/>
        <w:rPr>
          <w:rFonts w:asciiTheme="minorHAnsi" w:hAnsiTheme="minorHAnsi" w:cs="Arial"/>
          <w:i/>
          <w:sz w:val="24"/>
          <w:szCs w:val="24"/>
          <w:lang w:eastAsia="pl-PL"/>
        </w:rPr>
      </w:pPr>
      <w:r w:rsidRPr="00192247">
        <w:rPr>
          <w:rFonts w:asciiTheme="minorHAnsi" w:hAnsiTheme="minorHAnsi" w:cs="Arial"/>
          <w:i/>
          <w:sz w:val="24"/>
          <w:szCs w:val="24"/>
          <w:lang w:eastAsia="pl-PL"/>
        </w:rPr>
        <w:t>(pieczęć i podpis Oferenta)</w:t>
      </w:r>
    </w:p>
    <w:p w:rsidR="00106904" w:rsidRPr="00192247" w:rsidRDefault="00106904" w:rsidP="00106904">
      <w:pPr>
        <w:pStyle w:val="Nagwekspisutreci"/>
        <w:rPr>
          <w:rFonts w:asciiTheme="minorHAnsi" w:hAnsiTheme="minorHAnsi" w:cs="Arial"/>
          <w:lang w:eastAsia="pl-PL"/>
        </w:rPr>
      </w:pPr>
      <w:r w:rsidRPr="00192247">
        <w:rPr>
          <w:rFonts w:asciiTheme="minorHAnsi" w:hAnsiTheme="minorHAnsi" w:cs="Arial"/>
          <w:lang w:eastAsia="pl-PL"/>
        </w:rPr>
        <w:br w:type="page"/>
      </w:r>
    </w:p>
    <w:p w:rsidR="00106904" w:rsidRPr="00192247" w:rsidRDefault="00106904" w:rsidP="00106904">
      <w:pPr>
        <w:pStyle w:val="Nagwekspisutreci"/>
        <w:rPr>
          <w:rFonts w:asciiTheme="minorHAnsi" w:hAnsiTheme="minorHAnsi" w:cs="Arial"/>
        </w:rPr>
      </w:pPr>
    </w:p>
    <w:p w:rsidR="00106904" w:rsidRPr="00192247" w:rsidRDefault="00106904" w:rsidP="00106904">
      <w:pPr>
        <w:pStyle w:val="Nagwekspisutreci"/>
        <w:rPr>
          <w:rFonts w:asciiTheme="minorHAnsi" w:hAnsiTheme="minorHAnsi"/>
          <w:b w:val="0"/>
        </w:rPr>
      </w:pPr>
      <w:bookmarkStart w:id="7" w:name="_Toc384818360"/>
      <w:r w:rsidRPr="00192247">
        <w:rPr>
          <w:rFonts w:asciiTheme="minorHAnsi" w:hAnsiTheme="minorHAnsi" w:cs="Arial"/>
        </w:rPr>
        <w:t>Załącznik nr 5 Oświadczenie o braku powiązań pomiędzy podmiotami współpracującymi</w:t>
      </w:r>
      <w:bookmarkEnd w:id="7"/>
    </w:p>
    <w:p w:rsidR="00106904" w:rsidRPr="00192247" w:rsidRDefault="00106904" w:rsidP="00106904">
      <w:pPr>
        <w:pStyle w:val="Bezodstpw"/>
        <w:ind w:left="350"/>
        <w:rPr>
          <w:rFonts w:asciiTheme="minorHAnsi" w:eastAsia="Times New Roman" w:hAnsiTheme="minorHAnsi"/>
          <w:b/>
          <w:sz w:val="24"/>
          <w:szCs w:val="24"/>
        </w:rPr>
      </w:pPr>
    </w:p>
    <w:p w:rsidR="00106904" w:rsidRPr="00192247" w:rsidRDefault="00106904" w:rsidP="00106904">
      <w:pPr>
        <w:jc w:val="both"/>
        <w:rPr>
          <w:rFonts w:asciiTheme="minorHAnsi" w:hAnsiTheme="minorHAnsi"/>
          <w:sz w:val="24"/>
          <w:szCs w:val="24"/>
        </w:rPr>
      </w:pPr>
    </w:p>
    <w:p w:rsidR="00106904" w:rsidRPr="00192247" w:rsidRDefault="00106904" w:rsidP="00106904">
      <w:pPr>
        <w:jc w:val="both"/>
        <w:rPr>
          <w:rFonts w:asciiTheme="minorHAnsi" w:hAnsiTheme="minorHAnsi"/>
          <w:sz w:val="24"/>
          <w:szCs w:val="24"/>
        </w:rPr>
      </w:pPr>
    </w:p>
    <w:p w:rsidR="00106904" w:rsidRPr="00192247" w:rsidRDefault="00106904" w:rsidP="00106904">
      <w:pPr>
        <w:pStyle w:val="Bezodstpw"/>
        <w:rPr>
          <w:rFonts w:asciiTheme="minorHAnsi" w:hAnsiTheme="minorHAnsi"/>
          <w:sz w:val="24"/>
          <w:szCs w:val="24"/>
        </w:rPr>
      </w:pPr>
      <w:r w:rsidRPr="00192247">
        <w:rPr>
          <w:rFonts w:asciiTheme="minorHAnsi" w:hAnsiTheme="minorHAnsi"/>
          <w:sz w:val="24"/>
          <w:szCs w:val="24"/>
        </w:rPr>
        <w:t>…………………………………</w:t>
      </w:r>
      <w:r w:rsidR="00700E9B">
        <w:rPr>
          <w:rFonts w:asciiTheme="minorHAnsi" w:hAnsiTheme="minorHAnsi"/>
          <w:sz w:val="24"/>
          <w:szCs w:val="24"/>
        </w:rPr>
        <w:t xml:space="preserve">                                                                                         </w:t>
      </w:r>
      <w:r w:rsidRPr="00192247">
        <w:rPr>
          <w:rFonts w:asciiTheme="minorHAnsi" w:hAnsiTheme="minorHAnsi"/>
          <w:sz w:val="24"/>
          <w:szCs w:val="24"/>
        </w:rPr>
        <w:t xml:space="preserve">……………………………. </w:t>
      </w:r>
    </w:p>
    <w:p w:rsidR="00106904" w:rsidRPr="00192247" w:rsidRDefault="00106904" w:rsidP="00106904">
      <w:pPr>
        <w:pStyle w:val="Bezodstpw"/>
        <w:rPr>
          <w:rFonts w:asciiTheme="minorHAnsi" w:hAnsiTheme="minorHAnsi"/>
          <w:sz w:val="24"/>
          <w:szCs w:val="24"/>
        </w:rPr>
      </w:pPr>
      <w:r w:rsidRPr="00192247">
        <w:rPr>
          <w:rFonts w:asciiTheme="minorHAnsi" w:hAnsiTheme="minorHAnsi"/>
          <w:sz w:val="24"/>
          <w:szCs w:val="24"/>
        </w:rPr>
        <w:t>Piecz</w:t>
      </w:r>
      <w:r w:rsidRPr="00192247">
        <w:rPr>
          <w:rFonts w:asciiTheme="minorHAnsi" w:hAnsiTheme="minorHAnsi" w:cs="Cambria"/>
          <w:sz w:val="24"/>
          <w:szCs w:val="24"/>
        </w:rPr>
        <w:t>ą</w:t>
      </w:r>
      <w:r w:rsidRPr="00192247">
        <w:rPr>
          <w:rFonts w:asciiTheme="minorHAnsi" w:hAnsiTheme="minorHAnsi"/>
          <w:sz w:val="24"/>
          <w:szCs w:val="24"/>
        </w:rPr>
        <w:t>tka Oferenta</w:t>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r>
      <w:r w:rsidRPr="00192247">
        <w:rPr>
          <w:rFonts w:asciiTheme="minorHAnsi" w:hAnsiTheme="minorHAnsi"/>
          <w:sz w:val="24"/>
          <w:szCs w:val="24"/>
        </w:rPr>
        <w:tab/>
        <w:t>Miejscowo</w:t>
      </w:r>
      <w:r w:rsidRPr="00192247">
        <w:rPr>
          <w:rFonts w:asciiTheme="minorHAnsi" w:hAnsiTheme="minorHAnsi" w:cs="Cambria"/>
          <w:sz w:val="24"/>
          <w:szCs w:val="24"/>
        </w:rPr>
        <w:t>ść</w:t>
      </w:r>
      <w:r w:rsidRPr="00192247">
        <w:rPr>
          <w:rFonts w:asciiTheme="minorHAnsi" w:hAnsiTheme="minorHAnsi"/>
          <w:sz w:val="24"/>
          <w:szCs w:val="24"/>
        </w:rPr>
        <w:t>, data</w:t>
      </w:r>
    </w:p>
    <w:p w:rsidR="00106904" w:rsidRPr="00192247" w:rsidRDefault="00106904" w:rsidP="00106904">
      <w:pPr>
        <w:jc w:val="center"/>
        <w:rPr>
          <w:rFonts w:asciiTheme="minorHAnsi" w:hAnsiTheme="minorHAnsi"/>
          <w:b/>
          <w:sz w:val="24"/>
          <w:szCs w:val="24"/>
        </w:rPr>
      </w:pPr>
    </w:p>
    <w:p w:rsidR="00106904" w:rsidRPr="00192247" w:rsidRDefault="00106904" w:rsidP="00106904">
      <w:pPr>
        <w:jc w:val="both"/>
        <w:rPr>
          <w:rFonts w:asciiTheme="minorHAnsi" w:hAnsiTheme="minorHAnsi"/>
          <w:sz w:val="24"/>
          <w:szCs w:val="24"/>
        </w:rPr>
      </w:pPr>
    </w:p>
    <w:p w:rsidR="00106904" w:rsidRPr="00192247" w:rsidRDefault="00106904" w:rsidP="00106904">
      <w:pPr>
        <w:jc w:val="both"/>
        <w:rPr>
          <w:rFonts w:asciiTheme="minorHAnsi" w:hAnsiTheme="minorHAnsi"/>
          <w:sz w:val="24"/>
          <w:szCs w:val="24"/>
        </w:rPr>
      </w:pPr>
    </w:p>
    <w:p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Oświadczam, iż podmiot składający ofertę nie jest powiązany osobowo</w:t>
      </w:r>
      <w:r w:rsidR="00EF3ACD">
        <w:rPr>
          <w:rFonts w:asciiTheme="minorHAnsi" w:hAnsiTheme="minorHAnsi"/>
          <w:sz w:val="24"/>
          <w:szCs w:val="24"/>
        </w:rPr>
        <w:t xml:space="preserve"> lub kapitałowo z Zamawiającym.</w:t>
      </w:r>
      <w:r w:rsidRPr="00192247">
        <w:rPr>
          <w:rFonts w:asciiTheme="minorHAnsi" w:hAnsiTheme="minorHAnsi"/>
          <w:sz w:val="24"/>
          <w:szCs w:val="24"/>
        </w:rPr>
        <w:t xml:space="preserve"> Przez powiązania kapitałowe lub osobowe rozumie się wzajemne powiązania między beneficjentem lub osobami upoważnio</w:t>
      </w:r>
      <w:r w:rsidR="00EF3ACD">
        <w:rPr>
          <w:rFonts w:asciiTheme="minorHAnsi" w:hAnsiTheme="minorHAnsi"/>
          <w:sz w:val="24"/>
          <w:szCs w:val="24"/>
        </w:rPr>
        <w:t>nymi do zaciągania zobowiązań w </w:t>
      </w:r>
      <w:r w:rsidRPr="00192247">
        <w:rPr>
          <w:rFonts w:asciiTheme="minorHAnsi" w:hAnsiTheme="minorHAnsi"/>
          <w:sz w:val="24"/>
          <w:szCs w:val="24"/>
        </w:rPr>
        <w:t>imieniu beneficjenta lub osobami wykonującymi w imieniu beneficjenta czynności związane z przygotowaniem i przeprowadzeni</w:t>
      </w:r>
      <w:r w:rsidR="00EF3ACD">
        <w:rPr>
          <w:rFonts w:asciiTheme="minorHAnsi" w:hAnsiTheme="minorHAnsi"/>
          <w:sz w:val="24"/>
          <w:szCs w:val="24"/>
        </w:rPr>
        <w:t>em procedury wyboru wykonawcy a </w:t>
      </w:r>
      <w:r w:rsidRPr="00192247">
        <w:rPr>
          <w:rFonts w:asciiTheme="minorHAnsi" w:hAnsiTheme="minorHAnsi"/>
          <w:sz w:val="24"/>
          <w:szCs w:val="24"/>
        </w:rPr>
        <w:t>wykonawcą, polegające w szczególności na:</w:t>
      </w:r>
    </w:p>
    <w:p w:rsidR="00106904" w:rsidRPr="00192247" w:rsidRDefault="00106904" w:rsidP="00106904">
      <w:pPr>
        <w:numPr>
          <w:ilvl w:val="0"/>
          <w:numId w:val="19"/>
        </w:numPr>
        <w:suppressAutoHyphens w:val="0"/>
        <w:jc w:val="both"/>
        <w:rPr>
          <w:rFonts w:asciiTheme="minorHAnsi" w:hAnsiTheme="minorHAnsi"/>
          <w:sz w:val="24"/>
          <w:szCs w:val="24"/>
        </w:rPr>
      </w:pPr>
      <w:r w:rsidRPr="00192247">
        <w:rPr>
          <w:rFonts w:asciiTheme="minorHAnsi" w:hAnsiTheme="minorHAnsi"/>
          <w:sz w:val="24"/>
          <w:szCs w:val="24"/>
        </w:rPr>
        <w:t>uczestniczeniu w spółce jako wspólnik spółki cywilnej lub spółki osobowej,</w:t>
      </w:r>
    </w:p>
    <w:p w:rsidR="00106904" w:rsidRPr="00192247" w:rsidRDefault="00106904" w:rsidP="00106904">
      <w:pPr>
        <w:numPr>
          <w:ilvl w:val="0"/>
          <w:numId w:val="19"/>
        </w:numPr>
        <w:suppressAutoHyphens w:val="0"/>
        <w:jc w:val="both"/>
        <w:rPr>
          <w:rFonts w:asciiTheme="minorHAnsi" w:hAnsiTheme="minorHAnsi"/>
          <w:sz w:val="24"/>
          <w:szCs w:val="24"/>
        </w:rPr>
      </w:pPr>
      <w:r w:rsidRPr="00192247">
        <w:rPr>
          <w:rFonts w:asciiTheme="minorHAnsi" w:hAnsiTheme="minorHAnsi"/>
          <w:sz w:val="24"/>
          <w:szCs w:val="24"/>
        </w:rPr>
        <w:t>posiadaniu co najmniej 10 % udziałów lub akcji,</w:t>
      </w:r>
    </w:p>
    <w:p w:rsidR="00106904" w:rsidRPr="00192247" w:rsidRDefault="00106904" w:rsidP="00106904">
      <w:pPr>
        <w:numPr>
          <w:ilvl w:val="0"/>
          <w:numId w:val="19"/>
        </w:numPr>
        <w:suppressAutoHyphens w:val="0"/>
        <w:jc w:val="both"/>
        <w:rPr>
          <w:rFonts w:asciiTheme="minorHAnsi" w:hAnsiTheme="minorHAnsi"/>
          <w:sz w:val="24"/>
          <w:szCs w:val="24"/>
        </w:rPr>
      </w:pPr>
      <w:r w:rsidRPr="00192247">
        <w:rPr>
          <w:rFonts w:asciiTheme="minorHAnsi" w:hAnsiTheme="minorHAnsi"/>
          <w:sz w:val="24"/>
          <w:szCs w:val="24"/>
        </w:rPr>
        <w:t>pełnieniu funkcji członka organu nadzorczego lub zarządzającego, prokurenta, pełnomocnika,</w:t>
      </w:r>
    </w:p>
    <w:p w:rsidR="00106904" w:rsidRPr="00192247" w:rsidRDefault="00106904" w:rsidP="00106904">
      <w:pPr>
        <w:numPr>
          <w:ilvl w:val="0"/>
          <w:numId w:val="19"/>
        </w:numPr>
        <w:suppressAutoHyphens w:val="0"/>
        <w:jc w:val="both"/>
        <w:rPr>
          <w:rFonts w:asciiTheme="minorHAnsi" w:hAnsiTheme="minorHAnsi"/>
          <w:sz w:val="24"/>
          <w:szCs w:val="24"/>
        </w:rPr>
      </w:pPr>
      <w:r w:rsidRPr="00192247">
        <w:rPr>
          <w:rFonts w:asciiTheme="minorHAnsi" w:hAnsiTheme="minorHAnsi"/>
          <w:sz w:val="24"/>
          <w:szCs w:val="24"/>
        </w:rPr>
        <w:t xml:space="preserve">pozostawaniu w związku małżeńskim, w stosunku pokrewieństwa lub powinowactwa w linii prostej, pokrewieństwa drugiego stopnia lub powinowactwa drugiego stopnia </w:t>
      </w:r>
      <w:bookmarkStart w:id="8" w:name="_GoBack"/>
      <w:bookmarkEnd w:id="8"/>
      <w:r w:rsidRPr="00192247">
        <w:rPr>
          <w:rFonts w:asciiTheme="minorHAnsi" w:hAnsiTheme="minorHAnsi"/>
          <w:sz w:val="24"/>
          <w:szCs w:val="24"/>
        </w:rPr>
        <w:t>w linii bocznej lub w stosunku przysposobienia, opieki lub kurateli.</w:t>
      </w:r>
    </w:p>
    <w:p w:rsidR="00106904" w:rsidRPr="00192247" w:rsidRDefault="00106904" w:rsidP="00106904">
      <w:pPr>
        <w:jc w:val="both"/>
        <w:rPr>
          <w:rFonts w:asciiTheme="minorHAnsi" w:hAnsiTheme="minorHAnsi"/>
          <w:sz w:val="24"/>
          <w:szCs w:val="24"/>
        </w:rPr>
      </w:pPr>
    </w:p>
    <w:p w:rsidR="00106904" w:rsidRPr="00192247" w:rsidRDefault="00106904" w:rsidP="00106904">
      <w:pPr>
        <w:jc w:val="both"/>
        <w:rPr>
          <w:rFonts w:asciiTheme="minorHAnsi" w:hAnsiTheme="minorHAnsi"/>
          <w:sz w:val="24"/>
          <w:szCs w:val="24"/>
        </w:rPr>
      </w:pPr>
      <w:r w:rsidRPr="00192247">
        <w:rPr>
          <w:rFonts w:asciiTheme="minorHAnsi" w:hAnsiTheme="minorHAnsi"/>
          <w:sz w:val="24"/>
          <w:szCs w:val="24"/>
        </w:rPr>
        <w:t>Pomiędzy Zamawiającym a Oferentem nie istnieją wymienione powyżej powiązania.</w:t>
      </w:r>
    </w:p>
    <w:p w:rsidR="00106904" w:rsidRPr="00192247" w:rsidRDefault="00106904" w:rsidP="00106904">
      <w:pPr>
        <w:jc w:val="right"/>
        <w:rPr>
          <w:rFonts w:asciiTheme="minorHAnsi" w:hAnsiTheme="minorHAnsi"/>
          <w:sz w:val="24"/>
          <w:szCs w:val="24"/>
        </w:rPr>
      </w:pPr>
    </w:p>
    <w:p w:rsidR="00106904" w:rsidRPr="00192247" w:rsidRDefault="00106904" w:rsidP="00106904">
      <w:pPr>
        <w:jc w:val="right"/>
        <w:rPr>
          <w:rFonts w:asciiTheme="minorHAnsi" w:hAnsiTheme="minorHAnsi"/>
          <w:sz w:val="24"/>
          <w:szCs w:val="24"/>
        </w:rPr>
      </w:pPr>
    </w:p>
    <w:p w:rsidR="00106904" w:rsidRPr="00192247" w:rsidRDefault="00106904" w:rsidP="00106904">
      <w:pPr>
        <w:jc w:val="right"/>
        <w:rPr>
          <w:rFonts w:asciiTheme="minorHAnsi" w:hAnsiTheme="minorHAnsi"/>
          <w:sz w:val="24"/>
          <w:szCs w:val="24"/>
        </w:rPr>
      </w:pPr>
    </w:p>
    <w:p w:rsidR="00106904" w:rsidRPr="00192247" w:rsidRDefault="00106904" w:rsidP="00106904">
      <w:pPr>
        <w:jc w:val="right"/>
        <w:rPr>
          <w:rFonts w:asciiTheme="minorHAnsi" w:hAnsiTheme="minorHAnsi"/>
          <w:sz w:val="24"/>
          <w:szCs w:val="24"/>
        </w:rPr>
      </w:pPr>
      <w:r w:rsidRPr="00192247">
        <w:rPr>
          <w:rFonts w:asciiTheme="minorHAnsi" w:hAnsiTheme="minorHAnsi"/>
          <w:sz w:val="24"/>
          <w:szCs w:val="24"/>
        </w:rPr>
        <w:t>……………………..…………………………</w:t>
      </w:r>
    </w:p>
    <w:p w:rsidR="00106904" w:rsidRPr="00192247" w:rsidRDefault="00106904" w:rsidP="00106904">
      <w:pPr>
        <w:ind w:left="5664" w:firstLine="708"/>
        <w:jc w:val="center"/>
        <w:rPr>
          <w:rFonts w:asciiTheme="minorHAnsi" w:hAnsiTheme="minorHAnsi"/>
          <w:sz w:val="24"/>
          <w:szCs w:val="24"/>
        </w:rPr>
      </w:pPr>
      <w:r w:rsidRPr="00192247">
        <w:rPr>
          <w:rFonts w:asciiTheme="minorHAnsi" w:hAnsiTheme="minorHAnsi"/>
          <w:sz w:val="24"/>
          <w:szCs w:val="24"/>
        </w:rPr>
        <w:t>Podpis</w:t>
      </w:r>
    </w:p>
    <w:p w:rsidR="00106904" w:rsidRPr="00192247" w:rsidRDefault="00106904" w:rsidP="00106904">
      <w:pPr>
        <w:jc w:val="both"/>
        <w:rPr>
          <w:rFonts w:asciiTheme="minorHAnsi" w:hAnsiTheme="minorHAnsi"/>
          <w:sz w:val="24"/>
          <w:szCs w:val="24"/>
        </w:rPr>
      </w:pPr>
    </w:p>
    <w:p w:rsidR="00106904" w:rsidRPr="00192247" w:rsidRDefault="00106904" w:rsidP="00106904">
      <w:pPr>
        <w:tabs>
          <w:tab w:val="left" w:pos="4380"/>
        </w:tabs>
        <w:ind w:right="510"/>
        <w:rPr>
          <w:rFonts w:asciiTheme="minorHAnsi" w:hAnsiTheme="minorHAnsi"/>
        </w:rPr>
      </w:pPr>
    </w:p>
    <w:sectPr w:rsidR="00106904" w:rsidRPr="00192247" w:rsidSect="00910D72">
      <w:headerReference w:type="even" r:id="rId8"/>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533" w:rsidRDefault="00F63533" w:rsidP="003A622D">
      <w:r>
        <w:separator/>
      </w:r>
    </w:p>
  </w:endnote>
  <w:endnote w:type="continuationSeparator" w:id="0">
    <w:p w:rsidR="00F63533" w:rsidRDefault="00F63533" w:rsidP="003A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318547"/>
      <w:docPartObj>
        <w:docPartGallery w:val="Page Numbers (Bottom of Page)"/>
        <w:docPartUnique/>
      </w:docPartObj>
    </w:sdtPr>
    <w:sdtEndPr/>
    <w:sdtContent>
      <w:p w:rsidR="00275D32" w:rsidRDefault="00275D32">
        <w:pPr>
          <w:pStyle w:val="Stopka"/>
          <w:jc w:val="right"/>
        </w:pPr>
        <w:r w:rsidRPr="00FC313E">
          <w:rPr>
            <w:rFonts w:asciiTheme="minorHAnsi" w:hAnsiTheme="minorHAnsi"/>
          </w:rPr>
          <w:fldChar w:fldCharType="begin"/>
        </w:r>
        <w:r w:rsidRPr="00FC313E">
          <w:rPr>
            <w:rFonts w:asciiTheme="minorHAnsi" w:hAnsiTheme="minorHAnsi"/>
          </w:rPr>
          <w:instrText xml:space="preserve"> PAGE   \* MERGEFORMAT </w:instrText>
        </w:r>
        <w:r w:rsidRPr="00FC313E">
          <w:rPr>
            <w:rFonts w:asciiTheme="minorHAnsi" w:hAnsiTheme="minorHAnsi"/>
          </w:rPr>
          <w:fldChar w:fldCharType="separate"/>
        </w:r>
        <w:r w:rsidR="00EF3ACD">
          <w:rPr>
            <w:rFonts w:asciiTheme="minorHAnsi" w:hAnsiTheme="minorHAnsi"/>
            <w:noProof/>
          </w:rPr>
          <w:t>14</w:t>
        </w:r>
        <w:r w:rsidRPr="00FC313E">
          <w:rPr>
            <w:rFonts w:asciiTheme="minorHAnsi" w:hAnsiTheme="minorHAnsi"/>
          </w:rPr>
          <w:fldChar w:fldCharType="end"/>
        </w:r>
      </w:p>
    </w:sdtContent>
  </w:sdt>
  <w:p w:rsidR="00275D32" w:rsidRDefault="00275D3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533" w:rsidRDefault="00F63533" w:rsidP="003A622D">
      <w:r>
        <w:separator/>
      </w:r>
    </w:p>
  </w:footnote>
  <w:footnote w:type="continuationSeparator" w:id="0">
    <w:p w:rsidR="00F63533" w:rsidRDefault="00F63533" w:rsidP="003A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3954"/>
      <w:gridCol w:w="1466"/>
      <w:gridCol w:w="3751"/>
    </w:tblGrid>
    <w:tr w:rsidR="00275D32" w:rsidRPr="008E0D90" w:rsidTr="004D7174">
      <w:trPr>
        <w:trHeight w:val="151"/>
      </w:trPr>
      <w:tc>
        <w:tcPr>
          <w:tcW w:w="2389" w:type="pct"/>
          <w:tcBorders>
            <w:top w:val="nil"/>
            <w:left w:val="nil"/>
            <w:bottom w:val="single" w:sz="4" w:space="0" w:color="4F81BD" w:themeColor="accent1"/>
            <w:right w:val="nil"/>
          </w:tcBorders>
        </w:tcPr>
        <w:p w:rsidR="00275D32" w:rsidRDefault="00275D32">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275D32" w:rsidRDefault="00F63533">
          <w:pPr>
            <w:pStyle w:val="Bezodstpw"/>
            <w:rPr>
              <w:rFonts w:ascii="Cambria" w:hAnsi="Cambria"/>
              <w:color w:val="4F81BD" w:themeColor="accent1"/>
              <w:szCs w:val="20"/>
            </w:rPr>
          </w:pPr>
          <w:sdt>
            <w:sdtPr>
              <w:rPr>
                <w:rFonts w:ascii="Cambria" w:hAnsi="Cambria"/>
                <w:color w:val="4F81BD" w:themeColor="accent1"/>
              </w:rPr>
              <w:id w:val="95367809"/>
              <w:placeholder>
                <w:docPart w:val="14304F76C11E514D801FDB3A8872DA6B"/>
              </w:placeholder>
              <w:temporary/>
              <w:showingPlcHdr/>
            </w:sdtPr>
            <w:sdtEndPr/>
            <w:sdtContent>
              <w:r w:rsidR="00275D32">
                <w:rPr>
                  <w:rFonts w:ascii="Cambria" w:hAnsi="Cambria"/>
                  <w:color w:val="4F81BD" w:themeColor="accent1"/>
                </w:rPr>
                <w:t>[Wpisz tekst]</w:t>
              </w:r>
            </w:sdtContent>
          </w:sdt>
        </w:p>
      </w:tc>
      <w:tc>
        <w:tcPr>
          <w:tcW w:w="2278" w:type="pct"/>
          <w:tcBorders>
            <w:top w:val="nil"/>
            <w:left w:val="nil"/>
            <w:bottom w:val="single" w:sz="4" w:space="0" w:color="4F81BD" w:themeColor="accent1"/>
            <w:right w:val="nil"/>
          </w:tcBorders>
        </w:tcPr>
        <w:p w:rsidR="00275D32" w:rsidRDefault="00275D32">
          <w:pPr>
            <w:pStyle w:val="Nagwek"/>
            <w:spacing w:line="276" w:lineRule="auto"/>
            <w:rPr>
              <w:rFonts w:ascii="Cambria" w:eastAsiaTheme="majorEastAsia" w:hAnsi="Cambria" w:cstheme="majorBidi"/>
              <w:b/>
              <w:bCs/>
              <w:color w:val="4F81BD" w:themeColor="accent1"/>
            </w:rPr>
          </w:pPr>
        </w:p>
      </w:tc>
    </w:tr>
    <w:tr w:rsidR="00275D32" w:rsidRPr="008E0D90" w:rsidTr="004D7174">
      <w:trPr>
        <w:trHeight w:val="150"/>
      </w:trPr>
      <w:tc>
        <w:tcPr>
          <w:tcW w:w="2389" w:type="pct"/>
          <w:tcBorders>
            <w:top w:val="single" w:sz="4" w:space="0" w:color="4F81BD" w:themeColor="accent1"/>
            <w:left w:val="nil"/>
            <w:bottom w:val="nil"/>
            <w:right w:val="nil"/>
          </w:tcBorders>
        </w:tcPr>
        <w:p w:rsidR="00275D32" w:rsidRDefault="00275D32">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275D32" w:rsidRDefault="00275D32">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275D32" w:rsidRDefault="00275D32">
          <w:pPr>
            <w:pStyle w:val="Nagwek"/>
            <w:spacing w:line="276" w:lineRule="auto"/>
            <w:rPr>
              <w:rFonts w:ascii="Cambria" w:eastAsiaTheme="majorEastAsia" w:hAnsi="Cambria" w:cstheme="majorBidi"/>
              <w:b/>
              <w:bCs/>
              <w:color w:val="4F81BD" w:themeColor="accent1"/>
            </w:rPr>
          </w:pPr>
        </w:p>
      </w:tc>
    </w:tr>
  </w:tbl>
  <w:p w:rsidR="00275D32" w:rsidRDefault="00275D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D32" w:rsidRDefault="00275D32">
    <w:pPr>
      <w:pStyle w:val="Nagwek"/>
    </w:pPr>
    <w:r>
      <w:rPr>
        <w:rFonts w:asciiTheme="minorHAnsi" w:hAnsiTheme="minorHAnsi"/>
      </w:rPr>
      <w:t>Nr postępowania: 1</w:t>
    </w:r>
    <w:r w:rsidRPr="00FC313E">
      <w:rPr>
        <w:rFonts w:asciiTheme="minorHAnsi" w:hAnsiTheme="minorHAnsi"/>
      </w:rPr>
      <w:t>/2015</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13C6FF48"/>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26"/>
    <w:multiLevelType w:val="singleLevel"/>
    <w:tmpl w:val="C3DECDF8"/>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2" w15:restartNumberingAfterBreak="0">
    <w:nsid w:val="02693798"/>
    <w:multiLevelType w:val="hybridMultilevel"/>
    <w:tmpl w:val="F1DAD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F76AE"/>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EB658F"/>
    <w:multiLevelType w:val="hybridMultilevel"/>
    <w:tmpl w:val="4A284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CF7707"/>
    <w:multiLevelType w:val="hybridMultilevel"/>
    <w:tmpl w:val="5F885A26"/>
    <w:lvl w:ilvl="0" w:tplc="F63CF324">
      <w:start w:val="1"/>
      <w:numFmt w:val="upperLetter"/>
      <w:lvlText w:val="%1."/>
      <w:lvlJc w:val="left"/>
      <w:pPr>
        <w:ind w:left="420" w:hanging="4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A1F472B"/>
    <w:multiLevelType w:val="hybridMultilevel"/>
    <w:tmpl w:val="7B82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17E92"/>
    <w:multiLevelType w:val="hybridMultilevel"/>
    <w:tmpl w:val="EBACDCD0"/>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1CFF2A77"/>
    <w:multiLevelType w:val="hybridMultilevel"/>
    <w:tmpl w:val="988E1B2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F45754"/>
    <w:multiLevelType w:val="hybridMultilevel"/>
    <w:tmpl w:val="789EA4EA"/>
    <w:lvl w:ilvl="0" w:tplc="49B04AEC">
      <w:start w:val="1"/>
      <w:numFmt w:val="decimal"/>
      <w:pStyle w:val="Standard"/>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BD5BF7"/>
    <w:multiLevelType w:val="hybridMultilevel"/>
    <w:tmpl w:val="06100E4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160EDD"/>
    <w:multiLevelType w:val="multilevel"/>
    <w:tmpl w:val="A846122E"/>
    <w:name w:val="WW8Num522222"/>
    <w:lvl w:ilvl="0">
      <w:start w:val="1"/>
      <w:numFmt w:val="decimal"/>
      <w:lvlText w:val="%1."/>
      <w:lvlJc w:val="left"/>
      <w:pPr>
        <w:tabs>
          <w:tab w:val="num" w:pos="720"/>
        </w:tabs>
        <w:ind w:left="720" w:hanging="360"/>
      </w:pPr>
      <w:rPr>
        <w:rFonts w:ascii="Calibri" w:hAnsi="Calibri" w:cs="Times New Roman" w:hint="default"/>
        <w:b w:val="0"/>
        <w:i w:val="0"/>
        <w:caps w:val="0"/>
        <w:smallCaps w:val="0"/>
        <w:strike w:val="0"/>
        <w:dstrike w:val="0"/>
        <w:vanish w:val="0"/>
        <w:color w:val="000000"/>
        <w:position w:val="0"/>
        <w:sz w:val="24"/>
        <w:szCs w:val="24"/>
        <w:vertAlign w:val="baseline"/>
      </w:rPr>
    </w:lvl>
    <w:lvl w:ilvl="1">
      <w:start w:val="2"/>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670"/>
        </w:tabs>
        <w:ind w:left="2670" w:hanging="690"/>
      </w:pPr>
      <w:rPr>
        <w:rFonts w:cs="Times New Roman" w:hint="default"/>
      </w:rPr>
    </w:lvl>
    <w:lvl w:ilvl="3">
      <w:start w:val="1"/>
      <w:numFmt w:val="lowerLetter"/>
      <w:lvlText w:val="%4."/>
      <w:lvlJc w:val="left"/>
      <w:pPr>
        <w:tabs>
          <w:tab w:val="num" w:pos="3060"/>
        </w:tabs>
        <w:ind w:left="3060" w:hanging="54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2" w15:restartNumberingAfterBreak="0">
    <w:nsid w:val="25AC605D"/>
    <w:multiLevelType w:val="hybridMultilevel"/>
    <w:tmpl w:val="18EA21C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7DD7C77"/>
    <w:multiLevelType w:val="hybridMultilevel"/>
    <w:tmpl w:val="D08E7AC2"/>
    <w:lvl w:ilvl="0" w:tplc="C88C5E4A">
      <w:start w:val="1"/>
      <w:numFmt w:val="upperLetter"/>
      <w:lvlText w:val="%1."/>
      <w:lvlJc w:val="left"/>
      <w:pPr>
        <w:ind w:left="720" w:hanging="360"/>
      </w:pPr>
      <w:rPr>
        <w:rFonts w:eastAsia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7F4940"/>
    <w:multiLevelType w:val="hybridMultilevel"/>
    <w:tmpl w:val="B2C8355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3F891D1B"/>
    <w:multiLevelType w:val="hybridMultilevel"/>
    <w:tmpl w:val="B1D6DFA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FE2354"/>
    <w:multiLevelType w:val="hybridMultilevel"/>
    <w:tmpl w:val="6DA4AE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5F3813"/>
    <w:multiLevelType w:val="hybridMultilevel"/>
    <w:tmpl w:val="EBE689D4"/>
    <w:lvl w:ilvl="0" w:tplc="59EAC614">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633AD1"/>
    <w:multiLevelType w:val="hybridMultilevel"/>
    <w:tmpl w:val="73E8FF82"/>
    <w:lvl w:ilvl="0" w:tplc="0409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533152"/>
    <w:multiLevelType w:val="multilevel"/>
    <w:tmpl w:val="B664D38E"/>
    <w:lvl w:ilvl="0">
      <w:start w:val="1"/>
      <w:numFmt w:val="decimal"/>
      <w:lvlText w:val="%1."/>
      <w:lvlJc w:val="left"/>
      <w:pPr>
        <w:tabs>
          <w:tab w:val="num" w:pos="360"/>
        </w:tabs>
        <w:ind w:left="360" w:hanging="360"/>
      </w:pPr>
      <w:rPr>
        <w:rFonts w:cs="Times New Roman" w:hint="default"/>
        <w:b w:val="0"/>
        <w:i w:val="0"/>
        <w:sz w:val="24"/>
      </w:rPr>
    </w:lvl>
    <w:lvl w:ilvl="1">
      <w:start w:val="1"/>
      <w:numFmt w:val="lowerLetter"/>
      <w:lvlText w:val="%2)"/>
      <w:lvlJc w:val="left"/>
      <w:pPr>
        <w:tabs>
          <w:tab w:val="num" w:pos="792"/>
        </w:tabs>
        <w:ind w:left="792" w:hanging="432"/>
      </w:pPr>
      <w:rPr>
        <w:rFonts w:ascii="Calibri" w:hAnsi="Calibri" w:hint="default"/>
        <w:b w:val="0"/>
        <w:i w:val="0"/>
        <w:sz w:val="24"/>
        <w:szCs w:val="24"/>
      </w:rPr>
    </w:lvl>
    <w:lvl w:ilvl="2">
      <w:start w:val="1"/>
      <w:numFmt w:val="lowerLetter"/>
      <w:lvlText w:val="%3)"/>
      <w:lvlJc w:val="left"/>
      <w:pPr>
        <w:tabs>
          <w:tab w:val="num" w:pos="2705"/>
        </w:tabs>
        <w:ind w:left="2489" w:hanging="504"/>
      </w:pPr>
      <w:rPr>
        <w:rFonts w:cs="Times New Roman"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5D5850E7"/>
    <w:multiLevelType w:val="hybridMultilevel"/>
    <w:tmpl w:val="C4C077C2"/>
    <w:lvl w:ilvl="0" w:tplc="B3D4729E">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62330430"/>
    <w:multiLevelType w:val="hybridMultilevel"/>
    <w:tmpl w:val="4D2E6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6D555C"/>
    <w:multiLevelType w:val="hybridMultilevel"/>
    <w:tmpl w:val="A4CEFE0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ECE31CD"/>
    <w:multiLevelType w:val="hybridMultilevel"/>
    <w:tmpl w:val="811EE680"/>
    <w:lvl w:ilvl="0" w:tplc="EA8CB4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6E92660"/>
    <w:multiLevelType w:val="hybridMultilevel"/>
    <w:tmpl w:val="D1B49A72"/>
    <w:lvl w:ilvl="0" w:tplc="0415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500E5"/>
    <w:multiLevelType w:val="hybridMultilevel"/>
    <w:tmpl w:val="60FE8A96"/>
    <w:lvl w:ilvl="0" w:tplc="0638ED9C">
      <w:start w:val="1"/>
      <w:numFmt w:val="decimal"/>
      <w:lvlText w:val="%1)"/>
      <w:lvlJc w:val="left"/>
      <w:pPr>
        <w:tabs>
          <w:tab w:val="num" w:pos="360"/>
        </w:tabs>
        <w:ind w:left="360" w:hanging="360"/>
      </w:pPr>
      <w:rPr>
        <w:rFonts w:asciiTheme="minorHAnsi" w:eastAsia="Times New Roman" w:hAnsiTheme="minorHAns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AA146FD"/>
    <w:multiLevelType w:val="hybridMultilevel"/>
    <w:tmpl w:val="B204CE8E"/>
    <w:lvl w:ilvl="0" w:tplc="0415000F">
      <w:start w:val="1"/>
      <w:numFmt w:val="decimal"/>
      <w:lvlText w:val="%1."/>
      <w:lvlJc w:val="left"/>
      <w:pPr>
        <w:tabs>
          <w:tab w:val="num" w:pos="360"/>
        </w:tabs>
        <w:ind w:left="360" w:hanging="360"/>
      </w:pPr>
    </w:lvl>
    <w:lvl w:ilvl="1" w:tplc="A1A0FC46">
      <w:start w:val="1"/>
      <w:numFmt w:val="lowerLetter"/>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7E7F317D"/>
    <w:multiLevelType w:val="hybridMultilevel"/>
    <w:tmpl w:val="89A0391A"/>
    <w:lvl w:ilvl="0" w:tplc="04150017">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22"/>
  </w:num>
  <w:num w:numId="4">
    <w:abstractNumId w:val="26"/>
  </w:num>
  <w:num w:numId="5">
    <w:abstractNumId w:val="20"/>
  </w:num>
  <w:num w:numId="6">
    <w:abstractNumId w:val="12"/>
  </w:num>
  <w:num w:numId="7">
    <w:abstractNumId w:val="14"/>
  </w:num>
  <w:num w:numId="8">
    <w:abstractNumId w:val="25"/>
  </w:num>
  <w:num w:numId="9">
    <w:abstractNumId w:val="10"/>
  </w:num>
  <w:num w:numId="10">
    <w:abstractNumId w:val="23"/>
  </w:num>
  <w:num w:numId="11">
    <w:abstractNumId w:val="6"/>
  </w:num>
  <w:num w:numId="12">
    <w:abstractNumId w:val="27"/>
    <w:lvlOverride w:ilvl="0">
      <w:startOverride w:val="1"/>
    </w:lvlOverride>
  </w:num>
  <w:num w:numId="13">
    <w:abstractNumId w:val="9"/>
  </w:num>
  <w:num w:numId="14">
    <w:abstractNumId w:val="17"/>
  </w:num>
  <w:num w:numId="15">
    <w:abstractNumId w:val="19"/>
  </w:num>
  <w:num w:numId="16">
    <w:abstractNumId w:val="1"/>
  </w:num>
  <w:num w:numId="17">
    <w:abstractNumId w:val="0"/>
  </w:num>
  <w:num w:numId="18">
    <w:abstractNumId w:val="11"/>
  </w:num>
  <w:num w:numId="19">
    <w:abstractNumId w:val="2"/>
  </w:num>
  <w:num w:numId="20">
    <w:abstractNumId w:val="3"/>
  </w:num>
  <w:num w:numId="21">
    <w:abstractNumId w:val="5"/>
  </w:num>
  <w:num w:numId="22">
    <w:abstractNumId w:val="16"/>
  </w:num>
  <w:num w:numId="23">
    <w:abstractNumId w:val="7"/>
  </w:num>
  <w:num w:numId="24">
    <w:abstractNumId w:val="15"/>
  </w:num>
  <w:num w:numId="25">
    <w:abstractNumId w:val="21"/>
  </w:num>
  <w:num w:numId="26">
    <w:abstractNumId w:val="13"/>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BD"/>
    <w:rsid w:val="0000605F"/>
    <w:rsid w:val="00006213"/>
    <w:rsid w:val="00006D5B"/>
    <w:rsid w:val="00010E02"/>
    <w:rsid w:val="00013390"/>
    <w:rsid w:val="00021120"/>
    <w:rsid w:val="000258B7"/>
    <w:rsid w:val="00027B30"/>
    <w:rsid w:val="0003061B"/>
    <w:rsid w:val="00030DA8"/>
    <w:rsid w:val="00037A78"/>
    <w:rsid w:val="00040E54"/>
    <w:rsid w:val="000502BC"/>
    <w:rsid w:val="000613F7"/>
    <w:rsid w:val="000737ED"/>
    <w:rsid w:val="000754C3"/>
    <w:rsid w:val="000774D0"/>
    <w:rsid w:val="00080CA9"/>
    <w:rsid w:val="00084488"/>
    <w:rsid w:val="00085819"/>
    <w:rsid w:val="00090C2B"/>
    <w:rsid w:val="00091BEC"/>
    <w:rsid w:val="00093935"/>
    <w:rsid w:val="00096165"/>
    <w:rsid w:val="000962A0"/>
    <w:rsid w:val="000A00F1"/>
    <w:rsid w:val="000A2294"/>
    <w:rsid w:val="000A3903"/>
    <w:rsid w:val="000A511D"/>
    <w:rsid w:val="000B4E88"/>
    <w:rsid w:val="000C4509"/>
    <w:rsid w:val="000D5B0B"/>
    <w:rsid w:val="000E1FF2"/>
    <w:rsid w:val="000F0EE6"/>
    <w:rsid w:val="000F17A4"/>
    <w:rsid w:val="000F4990"/>
    <w:rsid w:val="000F6A24"/>
    <w:rsid w:val="000F76CA"/>
    <w:rsid w:val="001003A9"/>
    <w:rsid w:val="00103424"/>
    <w:rsid w:val="00105F1E"/>
    <w:rsid w:val="00106904"/>
    <w:rsid w:val="00106B60"/>
    <w:rsid w:val="00106B95"/>
    <w:rsid w:val="00120CFA"/>
    <w:rsid w:val="00124A56"/>
    <w:rsid w:val="00125968"/>
    <w:rsid w:val="00126383"/>
    <w:rsid w:val="001325F1"/>
    <w:rsid w:val="0014075E"/>
    <w:rsid w:val="001501A4"/>
    <w:rsid w:val="0015258D"/>
    <w:rsid w:val="0015522E"/>
    <w:rsid w:val="001558C4"/>
    <w:rsid w:val="00155D5E"/>
    <w:rsid w:val="00156F9E"/>
    <w:rsid w:val="0016327B"/>
    <w:rsid w:val="0016423C"/>
    <w:rsid w:val="00167143"/>
    <w:rsid w:val="00171A45"/>
    <w:rsid w:val="00172033"/>
    <w:rsid w:val="001734F4"/>
    <w:rsid w:val="0017560B"/>
    <w:rsid w:val="00177E1B"/>
    <w:rsid w:val="0018030A"/>
    <w:rsid w:val="001806F2"/>
    <w:rsid w:val="00181167"/>
    <w:rsid w:val="001828F7"/>
    <w:rsid w:val="001833EC"/>
    <w:rsid w:val="00191A9D"/>
    <w:rsid w:val="00192247"/>
    <w:rsid w:val="00193A6B"/>
    <w:rsid w:val="001A07D4"/>
    <w:rsid w:val="001A0E49"/>
    <w:rsid w:val="001A2D7B"/>
    <w:rsid w:val="001A3F4E"/>
    <w:rsid w:val="001A7A0A"/>
    <w:rsid w:val="001B2C35"/>
    <w:rsid w:val="001B5584"/>
    <w:rsid w:val="001B61A2"/>
    <w:rsid w:val="001C0A98"/>
    <w:rsid w:val="001C1590"/>
    <w:rsid w:val="001C5C7E"/>
    <w:rsid w:val="001D477B"/>
    <w:rsid w:val="001E38B8"/>
    <w:rsid w:val="001E65BF"/>
    <w:rsid w:val="001F0C60"/>
    <w:rsid w:val="001F265F"/>
    <w:rsid w:val="001F60FD"/>
    <w:rsid w:val="00203081"/>
    <w:rsid w:val="00205FDA"/>
    <w:rsid w:val="00206553"/>
    <w:rsid w:val="00216D69"/>
    <w:rsid w:val="00217571"/>
    <w:rsid w:val="002218E6"/>
    <w:rsid w:val="002251F1"/>
    <w:rsid w:val="00234718"/>
    <w:rsid w:val="00234E25"/>
    <w:rsid w:val="00235C3B"/>
    <w:rsid w:val="00242D23"/>
    <w:rsid w:val="002464FF"/>
    <w:rsid w:val="00254E35"/>
    <w:rsid w:val="00256938"/>
    <w:rsid w:val="00262CD9"/>
    <w:rsid w:val="0026614E"/>
    <w:rsid w:val="002715FF"/>
    <w:rsid w:val="0027294B"/>
    <w:rsid w:val="0027357B"/>
    <w:rsid w:val="00275D32"/>
    <w:rsid w:val="00290794"/>
    <w:rsid w:val="0029254A"/>
    <w:rsid w:val="00292759"/>
    <w:rsid w:val="002A1130"/>
    <w:rsid w:val="002A2192"/>
    <w:rsid w:val="002A3D18"/>
    <w:rsid w:val="002A4EFB"/>
    <w:rsid w:val="002A6151"/>
    <w:rsid w:val="002A727D"/>
    <w:rsid w:val="002B474B"/>
    <w:rsid w:val="002B6294"/>
    <w:rsid w:val="002C0927"/>
    <w:rsid w:val="002C10CA"/>
    <w:rsid w:val="002C17BA"/>
    <w:rsid w:val="002C37E4"/>
    <w:rsid w:val="002D2C0B"/>
    <w:rsid w:val="002D5E8B"/>
    <w:rsid w:val="002D73CC"/>
    <w:rsid w:val="002F39E5"/>
    <w:rsid w:val="002F6467"/>
    <w:rsid w:val="00304422"/>
    <w:rsid w:val="003118B4"/>
    <w:rsid w:val="00313CFD"/>
    <w:rsid w:val="0031482D"/>
    <w:rsid w:val="00317EFC"/>
    <w:rsid w:val="00331F9C"/>
    <w:rsid w:val="00337F0E"/>
    <w:rsid w:val="003410E5"/>
    <w:rsid w:val="003427D4"/>
    <w:rsid w:val="00353A80"/>
    <w:rsid w:val="00355774"/>
    <w:rsid w:val="00362F3C"/>
    <w:rsid w:val="00363B8D"/>
    <w:rsid w:val="00373880"/>
    <w:rsid w:val="0037661F"/>
    <w:rsid w:val="003844B6"/>
    <w:rsid w:val="00385791"/>
    <w:rsid w:val="003869B9"/>
    <w:rsid w:val="00390F4D"/>
    <w:rsid w:val="003912EB"/>
    <w:rsid w:val="003938E7"/>
    <w:rsid w:val="00394973"/>
    <w:rsid w:val="003A0A18"/>
    <w:rsid w:val="003A5587"/>
    <w:rsid w:val="003A622D"/>
    <w:rsid w:val="003B334A"/>
    <w:rsid w:val="003B66CD"/>
    <w:rsid w:val="003C046F"/>
    <w:rsid w:val="003C1DF8"/>
    <w:rsid w:val="003C27AC"/>
    <w:rsid w:val="003C5110"/>
    <w:rsid w:val="003D0928"/>
    <w:rsid w:val="003D61A3"/>
    <w:rsid w:val="003E342E"/>
    <w:rsid w:val="003F1C7E"/>
    <w:rsid w:val="00400A50"/>
    <w:rsid w:val="00424F80"/>
    <w:rsid w:val="00427FFE"/>
    <w:rsid w:val="00430AC3"/>
    <w:rsid w:val="00435A6E"/>
    <w:rsid w:val="00435B47"/>
    <w:rsid w:val="004405E5"/>
    <w:rsid w:val="004442E3"/>
    <w:rsid w:val="004554CA"/>
    <w:rsid w:val="00461CCB"/>
    <w:rsid w:val="00462844"/>
    <w:rsid w:val="004677F4"/>
    <w:rsid w:val="00467CF1"/>
    <w:rsid w:val="0047443C"/>
    <w:rsid w:val="0047596C"/>
    <w:rsid w:val="00475BB3"/>
    <w:rsid w:val="00480203"/>
    <w:rsid w:val="00484110"/>
    <w:rsid w:val="004877CB"/>
    <w:rsid w:val="00487A8B"/>
    <w:rsid w:val="004911EF"/>
    <w:rsid w:val="00491A16"/>
    <w:rsid w:val="00493866"/>
    <w:rsid w:val="00495C35"/>
    <w:rsid w:val="00496945"/>
    <w:rsid w:val="004A1130"/>
    <w:rsid w:val="004A1B96"/>
    <w:rsid w:val="004A31BA"/>
    <w:rsid w:val="004B136E"/>
    <w:rsid w:val="004B1B53"/>
    <w:rsid w:val="004C195F"/>
    <w:rsid w:val="004D2596"/>
    <w:rsid w:val="004D2D28"/>
    <w:rsid w:val="004D5AC2"/>
    <w:rsid w:val="004D7174"/>
    <w:rsid w:val="004E0CBA"/>
    <w:rsid w:val="004E220E"/>
    <w:rsid w:val="004E579B"/>
    <w:rsid w:val="004E704B"/>
    <w:rsid w:val="004F4461"/>
    <w:rsid w:val="004F5AE5"/>
    <w:rsid w:val="00500DE6"/>
    <w:rsid w:val="00504617"/>
    <w:rsid w:val="00513367"/>
    <w:rsid w:val="005233A7"/>
    <w:rsid w:val="00530171"/>
    <w:rsid w:val="005331AE"/>
    <w:rsid w:val="0053618E"/>
    <w:rsid w:val="00536884"/>
    <w:rsid w:val="0054020A"/>
    <w:rsid w:val="005422CA"/>
    <w:rsid w:val="00543671"/>
    <w:rsid w:val="00543FAC"/>
    <w:rsid w:val="00551FA3"/>
    <w:rsid w:val="005622B2"/>
    <w:rsid w:val="00564A3A"/>
    <w:rsid w:val="00581E4A"/>
    <w:rsid w:val="00582414"/>
    <w:rsid w:val="0058287A"/>
    <w:rsid w:val="005944BD"/>
    <w:rsid w:val="005A3DE5"/>
    <w:rsid w:val="005A529D"/>
    <w:rsid w:val="005B05F5"/>
    <w:rsid w:val="005C0790"/>
    <w:rsid w:val="005C2E22"/>
    <w:rsid w:val="005C61A8"/>
    <w:rsid w:val="005D0151"/>
    <w:rsid w:val="005D01AE"/>
    <w:rsid w:val="005D0AD4"/>
    <w:rsid w:val="005D71B6"/>
    <w:rsid w:val="005E5B61"/>
    <w:rsid w:val="005E794D"/>
    <w:rsid w:val="005F0301"/>
    <w:rsid w:val="005F2984"/>
    <w:rsid w:val="005F3A5D"/>
    <w:rsid w:val="005F592F"/>
    <w:rsid w:val="005F7139"/>
    <w:rsid w:val="006006BB"/>
    <w:rsid w:val="0060147D"/>
    <w:rsid w:val="00601E9A"/>
    <w:rsid w:val="0060471B"/>
    <w:rsid w:val="00604B1E"/>
    <w:rsid w:val="0061076B"/>
    <w:rsid w:val="00623F04"/>
    <w:rsid w:val="00641CA5"/>
    <w:rsid w:val="006620B6"/>
    <w:rsid w:val="00662BB8"/>
    <w:rsid w:val="00665DCF"/>
    <w:rsid w:val="006708E4"/>
    <w:rsid w:val="00673329"/>
    <w:rsid w:val="00675231"/>
    <w:rsid w:val="00676C1C"/>
    <w:rsid w:val="00681A71"/>
    <w:rsid w:val="006831BA"/>
    <w:rsid w:val="006848D2"/>
    <w:rsid w:val="00690890"/>
    <w:rsid w:val="00692F09"/>
    <w:rsid w:val="00694ECD"/>
    <w:rsid w:val="006A30B0"/>
    <w:rsid w:val="006A59A3"/>
    <w:rsid w:val="006B178D"/>
    <w:rsid w:val="006B212D"/>
    <w:rsid w:val="006B3645"/>
    <w:rsid w:val="006C4157"/>
    <w:rsid w:val="006C4601"/>
    <w:rsid w:val="006C5CDB"/>
    <w:rsid w:val="006D01C0"/>
    <w:rsid w:val="006D277B"/>
    <w:rsid w:val="006D5477"/>
    <w:rsid w:val="006E03BE"/>
    <w:rsid w:val="006E18F0"/>
    <w:rsid w:val="006E4537"/>
    <w:rsid w:val="006F0D55"/>
    <w:rsid w:val="006F294E"/>
    <w:rsid w:val="006F77A8"/>
    <w:rsid w:val="00700E9B"/>
    <w:rsid w:val="00710587"/>
    <w:rsid w:val="00711698"/>
    <w:rsid w:val="0071275A"/>
    <w:rsid w:val="00714003"/>
    <w:rsid w:val="007153FC"/>
    <w:rsid w:val="00716B2A"/>
    <w:rsid w:val="0071707B"/>
    <w:rsid w:val="00717763"/>
    <w:rsid w:val="00723E23"/>
    <w:rsid w:val="00725831"/>
    <w:rsid w:val="00726EF2"/>
    <w:rsid w:val="00727DB9"/>
    <w:rsid w:val="00731E8C"/>
    <w:rsid w:val="007362EC"/>
    <w:rsid w:val="00741007"/>
    <w:rsid w:val="00744D17"/>
    <w:rsid w:val="007478EC"/>
    <w:rsid w:val="00753094"/>
    <w:rsid w:val="0075373C"/>
    <w:rsid w:val="00762196"/>
    <w:rsid w:val="007644E6"/>
    <w:rsid w:val="00766425"/>
    <w:rsid w:val="00770226"/>
    <w:rsid w:val="00780033"/>
    <w:rsid w:val="00784FE3"/>
    <w:rsid w:val="0078738A"/>
    <w:rsid w:val="007A0CBD"/>
    <w:rsid w:val="007A2FD7"/>
    <w:rsid w:val="007A515D"/>
    <w:rsid w:val="007A58C5"/>
    <w:rsid w:val="007B0407"/>
    <w:rsid w:val="007B44F0"/>
    <w:rsid w:val="007B5B3C"/>
    <w:rsid w:val="007C1522"/>
    <w:rsid w:val="007C28A9"/>
    <w:rsid w:val="007C4B55"/>
    <w:rsid w:val="007D16BC"/>
    <w:rsid w:val="007D2C13"/>
    <w:rsid w:val="007D2DD4"/>
    <w:rsid w:val="007D4F51"/>
    <w:rsid w:val="007D66DD"/>
    <w:rsid w:val="007E4836"/>
    <w:rsid w:val="007E642F"/>
    <w:rsid w:val="007F038A"/>
    <w:rsid w:val="007F1D79"/>
    <w:rsid w:val="007F4A99"/>
    <w:rsid w:val="008002DC"/>
    <w:rsid w:val="00806380"/>
    <w:rsid w:val="00814711"/>
    <w:rsid w:val="008161DA"/>
    <w:rsid w:val="008224FD"/>
    <w:rsid w:val="00840784"/>
    <w:rsid w:val="00842856"/>
    <w:rsid w:val="00863CBD"/>
    <w:rsid w:val="00867CA8"/>
    <w:rsid w:val="00870097"/>
    <w:rsid w:val="0087218E"/>
    <w:rsid w:val="00873187"/>
    <w:rsid w:val="00873BCC"/>
    <w:rsid w:val="008779FB"/>
    <w:rsid w:val="00877B55"/>
    <w:rsid w:val="008842F7"/>
    <w:rsid w:val="008900C8"/>
    <w:rsid w:val="00897745"/>
    <w:rsid w:val="008A219D"/>
    <w:rsid w:val="008A7711"/>
    <w:rsid w:val="008B275D"/>
    <w:rsid w:val="008B3F7A"/>
    <w:rsid w:val="008B3FC8"/>
    <w:rsid w:val="008C08B5"/>
    <w:rsid w:val="008C7588"/>
    <w:rsid w:val="008D167B"/>
    <w:rsid w:val="008D3CA4"/>
    <w:rsid w:val="008D4D0B"/>
    <w:rsid w:val="008D4DAC"/>
    <w:rsid w:val="008F1D24"/>
    <w:rsid w:val="008F66A1"/>
    <w:rsid w:val="008F77BD"/>
    <w:rsid w:val="00900395"/>
    <w:rsid w:val="00900E29"/>
    <w:rsid w:val="0090750F"/>
    <w:rsid w:val="00910D72"/>
    <w:rsid w:val="00912F14"/>
    <w:rsid w:val="0091433C"/>
    <w:rsid w:val="00915A93"/>
    <w:rsid w:val="0091644F"/>
    <w:rsid w:val="00935E0E"/>
    <w:rsid w:val="009374A6"/>
    <w:rsid w:val="00937CFF"/>
    <w:rsid w:val="00942557"/>
    <w:rsid w:val="009457B0"/>
    <w:rsid w:val="00946A07"/>
    <w:rsid w:val="009474E6"/>
    <w:rsid w:val="009479B4"/>
    <w:rsid w:val="00953BB4"/>
    <w:rsid w:val="00953F27"/>
    <w:rsid w:val="00955600"/>
    <w:rsid w:val="0095780B"/>
    <w:rsid w:val="009613CF"/>
    <w:rsid w:val="009728E4"/>
    <w:rsid w:val="009908DB"/>
    <w:rsid w:val="00992E55"/>
    <w:rsid w:val="0099490F"/>
    <w:rsid w:val="00995C85"/>
    <w:rsid w:val="009A41DB"/>
    <w:rsid w:val="009A6163"/>
    <w:rsid w:val="009B673E"/>
    <w:rsid w:val="009C3F4E"/>
    <w:rsid w:val="009C44FE"/>
    <w:rsid w:val="009C58F3"/>
    <w:rsid w:val="009C68A4"/>
    <w:rsid w:val="009D2841"/>
    <w:rsid w:val="009D7B61"/>
    <w:rsid w:val="009E0140"/>
    <w:rsid w:val="009E2A72"/>
    <w:rsid w:val="009E5620"/>
    <w:rsid w:val="009E5CFB"/>
    <w:rsid w:val="009E7CAA"/>
    <w:rsid w:val="009F29C5"/>
    <w:rsid w:val="009F66F9"/>
    <w:rsid w:val="00A02352"/>
    <w:rsid w:val="00A02C15"/>
    <w:rsid w:val="00A0397A"/>
    <w:rsid w:val="00A04D76"/>
    <w:rsid w:val="00A05B67"/>
    <w:rsid w:val="00A06539"/>
    <w:rsid w:val="00A06C0C"/>
    <w:rsid w:val="00A12657"/>
    <w:rsid w:val="00A12F86"/>
    <w:rsid w:val="00A13189"/>
    <w:rsid w:val="00A14E7D"/>
    <w:rsid w:val="00A150F8"/>
    <w:rsid w:val="00A374F4"/>
    <w:rsid w:val="00A40DA8"/>
    <w:rsid w:val="00A472FB"/>
    <w:rsid w:val="00A47EEC"/>
    <w:rsid w:val="00A57334"/>
    <w:rsid w:val="00A6609F"/>
    <w:rsid w:val="00A75F6E"/>
    <w:rsid w:val="00A8340F"/>
    <w:rsid w:val="00AB5D46"/>
    <w:rsid w:val="00AB784B"/>
    <w:rsid w:val="00AC0033"/>
    <w:rsid w:val="00AC14E4"/>
    <w:rsid w:val="00AC74FF"/>
    <w:rsid w:val="00AD11B2"/>
    <w:rsid w:val="00AD1E92"/>
    <w:rsid w:val="00AD2088"/>
    <w:rsid w:val="00AD486A"/>
    <w:rsid w:val="00AE5225"/>
    <w:rsid w:val="00AE601E"/>
    <w:rsid w:val="00AE7CAC"/>
    <w:rsid w:val="00AF2A68"/>
    <w:rsid w:val="00AF2E74"/>
    <w:rsid w:val="00AF3378"/>
    <w:rsid w:val="00B00D07"/>
    <w:rsid w:val="00B06483"/>
    <w:rsid w:val="00B124FF"/>
    <w:rsid w:val="00B14124"/>
    <w:rsid w:val="00B1431E"/>
    <w:rsid w:val="00B15341"/>
    <w:rsid w:val="00B20380"/>
    <w:rsid w:val="00B21016"/>
    <w:rsid w:val="00B21850"/>
    <w:rsid w:val="00B226EB"/>
    <w:rsid w:val="00B22B7D"/>
    <w:rsid w:val="00B23234"/>
    <w:rsid w:val="00B23633"/>
    <w:rsid w:val="00B25FBA"/>
    <w:rsid w:val="00B2604D"/>
    <w:rsid w:val="00B361F2"/>
    <w:rsid w:val="00B42897"/>
    <w:rsid w:val="00B55CE1"/>
    <w:rsid w:val="00B62247"/>
    <w:rsid w:val="00B63904"/>
    <w:rsid w:val="00B63D9C"/>
    <w:rsid w:val="00B63FB0"/>
    <w:rsid w:val="00B650B5"/>
    <w:rsid w:val="00B663F1"/>
    <w:rsid w:val="00B66C65"/>
    <w:rsid w:val="00B7440B"/>
    <w:rsid w:val="00B7588F"/>
    <w:rsid w:val="00B80CAE"/>
    <w:rsid w:val="00B81285"/>
    <w:rsid w:val="00B81EF3"/>
    <w:rsid w:val="00B8343E"/>
    <w:rsid w:val="00B859B7"/>
    <w:rsid w:val="00B85BC4"/>
    <w:rsid w:val="00B90092"/>
    <w:rsid w:val="00B93325"/>
    <w:rsid w:val="00B939F0"/>
    <w:rsid w:val="00B93EFD"/>
    <w:rsid w:val="00BA4C53"/>
    <w:rsid w:val="00BA53F8"/>
    <w:rsid w:val="00BA5602"/>
    <w:rsid w:val="00BB3AF3"/>
    <w:rsid w:val="00BB70A5"/>
    <w:rsid w:val="00BC4860"/>
    <w:rsid w:val="00BD3C6B"/>
    <w:rsid w:val="00BD3E08"/>
    <w:rsid w:val="00BD4D5C"/>
    <w:rsid w:val="00BE0AF5"/>
    <w:rsid w:val="00BE681A"/>
    <w:rsid w:val="00BF0593"/>
    <w:rsid w:val="00BF0E5B"/>
    <w:rsid w:val="00C035B1"/>
    <w:rsid w:val="00C05041"/>
    <w:rsid w:val="00C059FA"/>
    <w:rsid w:val="00C10B7A"/>
    <w:rsid w:val="00C1204F"/>
    <w:rsid w:val="00C13539"/>
    <w:rsid w:val="00C21F57"/>
    <w:rsid w:val="00C259B0"/>
    <w:rsid w:val="00C3286E"/>
    <w:rsid w:val="00C42E17"/>
    <w:rsid w:val="00C4607A"/>
    <w:rsid w:val="00C4731F"/>
    <w:rsid w:val="00C53BBE"/>
    <w:rsid w:val="00C57863"/>
    <w:rsid w:val="00C57BFF"/>
    <w:rsid w:val="00C60AA8"/>
    <w:rsid w:val="00C61865"/>
    <w:rsid w:val="00C638FD"/>
    <w:rsid w:val="00C67E22"/>
    <w:rsid w:val="00C75745"/>
    <w:rsid w:val="00C772FE"/>
    <w:rsid w:val="00C829C2"/>
    <w:rsid w:val="00C83730"/>
    <w:rsid w:val="00C90357"/>
    <w:rsid w:val="00C93FBF"/>
    <w:rsid w:val="00C953F5"/>
    <w:rsid w:val="00C960BC"/>
    <w:rsid w:val="00C97336"/>
    <w:rsid w:val="00CA1F41"/>
    <w:rsid w:val="00CB0FF2"/>
    <w:rsid w:val="00CB531E"/>
    <w:rsid w:val="00CD2820"/>
    <w:rsid w:val="00CE0127"/>
    <w:rsid w:val="00CE0A27"/>
    <w:rsid w:val="00CE2E14"/>
    <w:rsid w:val="00CE3C2B"/>
    <w:rsid w:val="00CE5D5C"/>
    <w:rsid w:val="00CE6E8E"/>
    <w:rsid w:val="00CF22CA"/>
    <w:rsid w:val="00CF5143"/>
    <w:rsid w:val="00CF556D"/>
    <w:rsid w:val="00D0588F"/>
    <w:rsid w:val="00D064C9"/>
    <w:rsid w:val="00D11B3C"/>
    <w:rsid w:val="00D1281B"/>
    <w:rsid w:val="00D15722"/>
    <w:rsid w:val="00D247BB"/>
    <w:rsid w:val="00D24BC4"/>
    <w:rsid w:val="00D25277"/>
    <w:rsid w:val="00D27C25"/>
    <w:rsid w:val="00D31264"/>
    <w:rsid w:val="00D3537D"/>
    <w:rsid w:val="00D37690"/>
    <w:rsid w:val="00D403B8"/>
    <w:rsid w:val="00D45310"/>
    <w:rsid w:val="00D56F0B"/>
    <w:rsid w:val="00D620E8"/>
    <w:rsid w:val="00D62461"/>
    <w:rsid w:val="00D65BB0"/>
    <w:rsid w:val="00D664B3"/>
    <w:rsid w:val="00D74F7B"/>
    <w:rsid w:val="00D8420B"/>
    <w:rsid w:val="00D85035"/>
    <w:rsid w:val="00D87323"/>
    <w:rsid w:val="00D935F4"/>
    <w:rsid w:val="00D97816"/>
    <w:rsid w:val="00DB0508"/>
    <w:rsid w:val="00DB0F03"/>
    <w:rsid w:val="00DB3BEA"/>
    <w:rsid w:val="00DB4D4F"/>
    <w:rsid w:val="00DB5E4E"/>
    <w:rsid w:val="00DC00C9"/>
    <w:rsid w:val="00DC0660"/>
    <w:rsid w:val="00DC5839"/>
    <w:rsid w:val="00DD1392"/>
    <w:rsid w:val="00DD4357"/>
    <w:rsid w:val="00DD461A"/>
    <w:rsid w:val="00DD4901"/>
    <w:rsid w:val="00DD71EC"/>
    <w:rsid w:val="00DE1D73"/>
    <w:rsid w:val="00DE4005"/>
    <w:rsid w:val="00DE4206"/>
    <w:rsid w:val="00DE5001"/>
    <w:rsid w:val="00E02251"/>
    <w:rsid w:val="00E03399"/>
    <w:rsid w:val="00E1570D"/>
    <w:rsid w:val="00E16F13"/>
    <w:rsid w:val="00E204E3"/>
    <w:rsid w:val="00E216BE"/>
    <w:rsid w:val="00E22A65"/>
    <w:rsid w:val="00E22EF4"/>
    <w:rsid w:val="00E263AB"/>
    <w:rsid w:val="00E272CE"/>
    <w:rsid w:val="00E31D34"/>
    <w:rsid w:val="00E33A6D"/>
    <w:rsid w:val="00E43C2B"/>
    <w:rsid w:val="00E45C9F"/>
    <w:rsid w:val="00E45DE5"/>
    <w:rsid w:val="00E56202"/>
    <w:rsid w:val="00E61D05"/>
    <w:rsid w:val="00E65A8D"/>
    <w:rsid w:val="00E67C3F"/>
    <w:rsid w:val="00E75A6F"/>
    <w:rsid w:val="00E77572"/>
    <w:rsid w:val="00E81069"/>
    <w:rsid w:val="00E87FEB"/>
    <w:rsid w:val="00E9088D"/>
    <w:rsid w:val="00E9164B"/>
    <w:rsid w:val="00E92CD7"/>
    <w:rsid w:val="00EA49D3"/>
    <w:rsid w:val="00EB29E7"/>
    <w:rsid w:val="00EB72FB"/>
    <w:rsid w:val="00ED30CD"/>
    <w:rsid w:val="00ED60D4"/>
    <w:rsid w:val="00ED6EE0"/>
    <w:rsid w:val="00ED7191"/>
    <w:rsid w:val="00ED7445"/>
    <w:rsid w:val="00ED77D4"/>
    <w:rsid w:val="00EE56AB"/>
    <w:rsid w:val="00EE6205"/>
    <w:rsid w:val="00EF3ACD"/>
    <w:rsid w:val="00EF47FA"/>
    <w:rsid w:val="00EF638C"/>
    <w:rsid w:val="00EF6A71"/>
    <w:rsid w:val="00F0158E"/>
    <w:rsid w:val="00F02128"/>
    <w:rsid w:val="00F105B4"/>
    <w:rsid w:val="00F10CD6"/>
    <w:rsid w:val="00F121BF"/>
    <w:rsid w:val="00F25304"/>
    <w:rsid w:val="00F357AB"/>
    <w:rsid w:val="00F46671"/>
    <w:rsid w:val="00F50B09"/>
    <w:rsid w:val="00F61C84"/>
    <w:rsid w:val="00F632CD"/>
    <w:rsid w:val="00F63533"/>
    <w:rsid w:val="00F63F5D"/>
    <w:rsid w:val="00F6491C"/>
    <w:rsid w:val="00F666B4"/>
    <w:rsid w:val="00F66960"/>
    <w:rsid w:val="00F77599"/>
    <w:rsid w:val="00F8305F"/>
    <w:rsid w:val="00F836EE"/>
    <w:rsid w:val="00F8572E"/>
    <w:rsid w:val="00F85E9E"/>
    <w:rsid w:val="00F901C5"/>
    <w:rsid w:val="00F95F78"/>
    <w:rsid w:val="00FB2107"/>
    <w:rsid w:val="00FB558A"/>
    <w:rsid w:val="00FC20D4"/>
    <w:rsid w:val="00FC313E"/>
    <w:rsid w:val="00FC3BC4"/>
    <w:rsid w:val="00FC3C67"/>
    <w:rsid w:val="00FC67D3"/>
    <w:rsid w:val="00FD0BA0"/>
    <w:rsid w:val="00FE5EB8"/>
    <w:rsid w:val="00FF3295"/>
    <w:rsid w:val="00FF7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A0DAF82-C462-4DAD-B392-5353D258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44B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069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1069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AE5225"/>
    <w:pPr>
      <w:keepNext/>
      <w:ind w:left="285"/>
      <w:outlineLvl w:val="4"/>
    </w:pPr>
    <w:rPr>
      <w:rFonts w:ascii="Arial" w:hAnsi="Arial" w:cs="Arial"/>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4BD"/>
    <w:pPr>
      <w:ind w:left="708"/>
    </w:pPr>
  </w:style>
  <w:style w:type="character" w:customStyle="1" w:styleId="Nagwek5Znak">
    <w:name w:val="Nagłówek 5 Znak"/>
    <w:basedOn w:val="Domylnaczcionkaakapitu"/>
    <w:link w:val="Nagwek5"/>
    <w:rsid w:val="00AE5225"/>
    <w:rPr>
      <w:rFonts w:ascii="Arial" w:eastAsia="Times New Roman" w:hAnsi="Arial" w:cs="Arial"/>
      <w:b/>
      <w:i/>
      <w:sz w:val="20"/>
      <w:szCs w:val="20"/>
      <w:lang w:eastAsia="ar-SA"/>
    </w:rPr>
  </w:style>
  <w:style w:type="paragraph" w:styleId="Tekstdymka">
    <w:name w:val="Balloon Text"/>
    <w:basedOn w:val="Normalny"/>
    <w:link w:val="TekstdymkaZnak"/>
    <w:uiPriority w:val="99"/>
    <w:semiHidden/>
    <w:unhideWhenUsed/>
    <w:rsid w:val="00955600"/>
    <w:rPr>
      <w:rFonts w:ascii="Tahoma" w:hAnsi="Tahoma" w:cs="Tahoma"/>
      <w:sz w:val="16"/>
      <w:szCs w:val="16"/>
    </w:rPr>
  </w:style>
  <w:style w:type="character" w:customStyle="1" w:styleId="TekstdymkaZnak">
    <w:name w:val="Tekst dymka Znak"/>
    <w:basedOn w:val="Domylnaczcionkaakapitu"/>
    <w:link w:val="Tekstdymka"/>
    <w:uiPriority w:val="99"/>
    <w:semiHidden/>
    <w:rsid w:val="00955600"/>
    <w:rPr>
      <w:rFonts w:ascii="Tahoma" w:eastAsia="Times New Roman" w:hAnsi="Tahoma" w:cs="Tahoma"/>
      <w:sz w:val="16"/>
      <w:szCs w:val="16"/>
      <w:lang w:eastAsia="ar-SA"/>
    </w:rPr>
  </w:style>
  <w:style w:type="paragraph" w:styleId="Nagwek">
    <w:name w:val="header"/>
    <w:basedOn w:val="Normalny"/>
    <w:link w:val="NagwekZnak"/>
    <w:uiPriority w:val="99"/>
    <w:unhideWhenUsed/>
    <w:rsid w:val="003A622D"/>
    <w:pPr>
      <w:tabs>
        <w:tab w:val="center" w:pos="4536"/>
        <w:tab w:val="right" w:pos="9072"/>
      </w:tabs>
    </w:pPr>
  </w:style>
  <w:style w:type="character" w:customStyle="1" w:styleId="NagwekZnak">
    <w:name w:val="Nagłówek Znak"/>
    <w:basedOn w:val="Domylnaczcionkaakapitu"/>
    <w:link w:val="Nagwek"/>
    <w:uiPriority w:val="99"/>
    <w:rsid w:val="003A622D"/>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3A622D"/>
    <w:pPr>
      <w:tabs>
        <w:tab w:val="center" w:pos="4536"/>
        <w:tab w:val="right" w:pos="9072"/>
      </w:tabs>
    </w:pPr>
  </w:style>
  <w:style w:type="character" w:customStyle="1" w:styleId="StopkaZnak">
    <w:name w:val="Stopka Znak"/>
    <w:basedOn w:val="Domylnaczcionkaakapitu"/>
    <w:link w:val="Stopka"/>
    <w:uiPriority w:val="99"/>
    <w:rsid w:val="003A622D"/>
    <w:rPr>
      <w:rFonts w:ascii="Times New Roman" w:eastAsia="Times New Roman" w:hAnsi="Times New Roman" w:cs="Times New Roman"/>
      <w:sz w:val="20"/>
      <w:szCs w:val="20"/>
      <w:lang w:eastAsia="ar-SA"/>
    </w:rPr>
  </w:style>
  <w:style w:type="paragraph" w:styleId="Bezodstpw">
    <w:name w:val="No Spacing"/>
    <w:link w:val="BezodstpwZnak"/>
    <w:uiPriority w:val="1"/>
    <w:qFormat/>
    <w:rsid w:val="003A622D"/>
    <w:pPr>
      <w:spacing w:after="0" w:line="240" w:lineRule="auto"/>
    </w:pPr>
    <w:rPr>
      <w:rFonts w:ascii="PMingLiU" w:eastAsiaTheme="minorEastAsia" w:hAnsi="PMingLiU"/>
      <w:lang w:eastAsia="pl-PL"/>
    </w:rPr>
  </w:style>
  <w:style w:type="character" w:customStyle="1" w:styleId="BezodstpwZnak">
    <w:name w:val="Bez odstępów Znak"/>
    <w:basedOn w:val="Domylnaczcionkaakapitu"/>
    <w:link w:val="Bezodstpw"/>
    <w:uiPriority w:val="1"/>
    <w:rsid w:val="003A622D"/>
    <w:rPr>
      <w:rFonts w:ascii="PMingLiU" w:eastAsiaTheme="minorEastAsia" w:hAnsi="PMingLiU"/>
      <w:lang w:eastAsia="pl-PL"/>
    </w:rPr>
  </w:style>
  <w:style w:type="character" w:customStyle="1" w:styleId="Nagwek1Znak">
    <w:name w:val="Nagłówek 1 Znak"/>
    <w:basedOn w:val="Domylnaczcionkaakapitu"/>
    <w:link w:val="Nagwek1"/>
    <w:uiPriority w:val="9"/>
    <w:rsid w:val="00106904"/>
    <w:rPr>
      <w:rFonts w:asciiTheme="majorHAnsi" w:eastAsiaTheme="majorEastAsia" w:hAnsiTheme="majorHAnsi" w:cstheme="majorBidi"/>
      <w:b/>
      <w:bCs/>
      <w:color w:val="365F91" w:themeColor="accent1" w:themeShade="BF"/>
      <w:sz w:val="28"/>
      <w:szCs w:val="28"/>
      <w:lang w:eastAsia="ar-SA"/>
    </w:rPr>
  </w:style>
  <w:style w:type="paragraph" w:styleId="Nagwekspisutreci">
    <w:name w:val="TOC Heading"/>
    <w:basedOn w:val="Nagwek1"/>
    <w:next w:val="Normalny"/>
    <w:uiPriority w:val="39"/>
    <w:qFormat/>
    <w:rsid w:val="00106904"/>
    <w:pPr>
      <w:keepNext w:val="0"/>
      <w:keepLines w:val="0"/>
      <w:suppressAutoHyphens w:val="0"/>
      <w:spacing w:before="0" w:after="200" w:line="360" w:lineRule="auto"/>
      <w:outlineLvl w:val="1"/>
    </w:pPr>
    <w:rPr>
      <w:rFonts w:ascii="Calibri" w:eastAsia="Times New Roman" w:hAnsi="Calibri" w:cs="Times New Roman"/>
      <w:bCs w:val="0"/>
      <w:color w:val="auto"/>
      <w:sz w:val="24"/>
      <w:szCs w:val="24"/>
    </w:rPr>
  </w:style>
  <w:style w:type="character" w:customStyle="1" w:styleId="Nagwek2Znak">
    <w:name w:val="Nagłówek 2 Znak"/>
    <w:basedOn w:val="Domylnaczcionkaakapitu"/>
    <w:link w:val="Nagwek2"/>
    <w:uiPriority w:val="9"/>
    <w:semiHidden/>
    <w:rsid w:val="00106904"/>
    <w:rPr>
      <w:rFonts w:asciiTheme="majorHAnsi" w:eastAsiaTheme="majorEastAsia" w:hAnsiTheme="majorHAnsi" w:cstheme="majorBidi"/>
      <w:b/>
      <w:bCs/>
      <w:color w:val="4F81BD" w:themeColor="accent1"/>
      <w:sz w:val="26"/>
      <w:szCs w:val="26"/>
      <w:lang w:eastAsia="ar-SA"/>
    </w:rPr>
  </w:style>
  <w:style w:type="paragraph" w:customStyle="1" w:styleId="Standard">
    <w:name w:val="Standard"/>
    <w:autoRedefine/>
    <w:uiPriority w:val="99"/>
    <w:rsid w:val="00106904"/>
    <w:pPr>
      <w:widowControl w:val="0"/>
      <w:numPr>
        <w:numId w:val="13"/>
      </w:numPr>
      <w:autoSpaceDE w:val="0"/>
      <w:autoSpaceDN w:val="0"/>
      <w:adjustRightInd w:val="0"/>
      <w:spacing w:after="0" w:line="240" w:lineRule="auto"/>
      <w:ind w:left="714" w:hanging="357"/>
      <w:jc w:val="both"/>
    </w:pPr>
    <w:rPr>
      <w:rFonts w:ascii="Calibri" w:eastAsia="Calibri" w:hAnsi="Calibri" w:cs="Arial"/>
      <w:bCs/>
      <w:color w:val="000000"/>
      <w:sz w:val="20"/>
      <w:szCs w:val="20"/>
      <w:lang w:eastAsia="pl-PL"/>
    </w:rPr>
  </w:style>
  <w:style w:type="paragraph" w:styleId="Tekstpodstawowywcity2">
    <w:name w:val="Body Text Indent 2"/>
    <w:basedOn w:val="Normalny"/>
    <w:link w:val="Tekstpodstawowywcity2Znak"/>
    <w:uiPriority w:val="99"/>
    <w:rsid w:val="00106904"/>
    <w:pPr>
      <w:spacing w:after="120" w:line="480" w:lineRule="auto"/>
      <w:ind w:left="283"/>
    </w:pPr>
    <w:rPr>
      <w:rFonts w:eastAsia="Calibri"/>
      <w:sz w:val="24"/>
      <w:szCs w:val="24"/>
    </w:rPr>
  </w:style>
  <w:style w:type="character" w:customStyle="1" w:styleId="Tekstpodstawowywcity2Znak">
    <w:name w:val="Tekst podstawowy wcięty 2 Znak"/>
    <w:basedOn w:val="Domylnaczcionkaakapitu"/>
    <w:link w:val="Tekstpodstawowywcity2"/>
    <w:uiPriority w:val="99"/>
    <w:rsid w:val="00106904"/>
    <w:rPr>
      <w:rFonts w:ascii="Times New Roman" w:eastAsia="Calibri" w:hAnsi="Times New Roman" w:cs="Times New Roman"/>
      <w:sz w:val="24"/>
      <w:szCs w:val="24"/>
      <w:lang w:eastAsia="ar-SA"/>
    </w:rPr>
  </w:style>
  <w:style w:type="paragraph" w:styleId="Tekstkomentarza">
    <w:name w:val="annotation text"/>
    <w:basedOn w:val="Normalny"/>
    <w:link w:val="TekstkomentarzaZnak"/>
    <w:uiPriority w:val="99"/>
    <w:unhideWhenUsed/>
    <w:rsid w:val="00106904"/>
  </w:style>
  <w:style w:type="character" w:customStyle="1" w:styleId="TekstkomentarzaZnak">
    <w:name w:val="Tekst komentarza Znak"/>
    <w:basedOn w:val="Domylnaczcionkaakapitu"/>
    <w:link w:val="Tekstkomentarza"/>
    <w:uiPriority w:val="99"/>
    <w:rsid w:val="00106904"/>
    <w:rPr>
      <w:rFonts w:ascii="Times New Roman" w:eastAsia="Times New Roman" w:hAnsi="Times New Roman" w:cs="Times New Roman"/>
      <w:sz w:val="20"/>
      <w:szCs w:val="20"/>
      <w:lang w:eastAsia="ar-SA"/>
    </w:rPr>
  </w:style>
  <w:style w:type="paragraph" w:styleId="Tekstpodstawowy">
    <w:name w:val="Body Text"/>
    <w:basedOn w:val="Normalny"/>
    <w:link w:val="TekstpodstawowyZnak"/>
    <w:uiPriority w:val="99"/>
    <w:semiHidden/>
    <w:unhideWhenUsed/>
    <w:rsid w:val="00106904"/>
    <w:pPr>
      <w:spacing w:after="120"/>
    </w:pPr>
  </w:style>
  <w:style w:type="character" w:customStyle="1" w:styleId="TekstpodstawowyZnak">
    <w:name w:val="Tekst podstawowy Znak"/>
    <w:basedOn w:val="Domylnaczcionkaakapitu"/>
    <w:link w:val="Tekstpodstawowy"/>
    <w:uiPriority w:val="99"/>
    <w:semiHidden/>
    <w:rsid w:val="00106904"/>
    <w:rPr>
      <w:rFonts w:ascii="Times New Roman" w:eastAsia="Times New Roman" w:hAnsi="Times New Roman" w:cs="Times New Roman"/>
      <w:sz w:val="20"/>
      <w:szCs w:val="20"/>
      <w:lang w:eastAsia="ar-SA"/>
    </w:rPr>
  </w:style>
  <w:style w:type="paragraph" w:customStyle="1" w:styleId="pkt">
    <w:name w:val="pkt"/>
    <w:basedOn w:val="Normalny"/>
    <w:uiPriority w:val="99"/>
    <w:rsid w:val="00106904"/>
    <w:pPr>
      <w:spacing w:before="60" w:after="60"/>
      <w:ind w:left="851" w:hanging="295"/>
      <w:jc w:val="both"/>
    </w:pPr>
    <w:rPr>
      <w:sz w:val="24"/>
    </w:rPr>
  </w:style>
  <w:style w:type="paragraph" w:customStyle="1" w:styleId="Zwykytekst1">
    <w:name w:val="Zwykły tekst1"/>
    <w:basedOn w:val="Normalny"/>
    <w:uiPriority w:val="99"/>
    <w:rsid w:val="00106904"/>
    <w:rPr>
      <w:rFonts w:ascii="Courier New" w:hAnsi="Courier New" w:cs="Courier New"/>
    </w:rPr>
  </w:style>
  <w:style w:type="character" w:styleId="Odwoaniedokomentarza">
    <w:name w:val="annotation reference"/>
    <w:basedOn w:val="Domylnaczcionkaakapitu"/>
    <w:uiPriority w:val="99"/>
    <w:semiHidden/>
    <w:unhideWhenUsed/>
    <w:rsid w:val="00177E1B"/>
    <w:rPr>
      <w:sz w:val="18"/>
      <w:szCs w:val="18"/>
    </w:rPr>
  </w:style>
  <w:style w:type="paragraph" w:styleId="Tematkomentarza">
    <w:name w:val="annotation subject"/>
    <w:basedOn w:val="Tekstkomentarza"/>
    <w:next w:val="Tekstkomentarza"/>
    <w:link w:val="TematkomentarzaZnak"/>
    <w:uiPriority w:val="99"/>
    <w:semiHidden/>
    <w:unhideWhenUsed/>
    <w:rsid w:val="00177E1B"/>
    <w:rPr>
      <w:b/>
      <w:bCs/>
    </w:rPr>
  </w:style>
  <w:style w:type="character" w:customStyle="1" w:styleId="TematkomentarzaZnak">
    <w:name w:val="Temat komentarza Znak"/>
    <w:basedOn w:val="TekstkomentarzaZnak"/>
    <w:link w:val="Tematkomentarza"/>
    <w:uiPriority w:val="99"/>
    <w:semiHidden/>
    <w:rsid w:val="00177E1B"/>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A13189"/>
    <w:rPr>
      <w:color w:val="0000FF" w:themeColor="hyperlink"/>
      <w:u w:val="single"/>
    </w:rPr>
  </w:style>
  <w:style w:type="paragraph" w:styleId="Tekstprzypisukocowego">
    <w:name w:val="endnote text"/>
    <w:basedOn w:val="Normalny"/>
    <w:link w:val="TekstprzypisukocowegoZnak"/>
    <w:uiPriority w:val="99"/>
    <w:semiHidden/>
    <w:unhideWhenUsed/>
    <w:rsid w:val="008F66A1"/>
  </w:style>
  <w:style w:type="character" w:customStyle="1" w:styleId="TekstprzypisukocowegoZnak">
    <w:name w:val="Tekst przypisu końcowego Znak"/>
    <w:basedOn w:val="Domylnaczcionkaakapitu"/>
    <w:link w:val="Tekstprzypisukocowego"/>
    <w:uiPriority w:val="99"/>
    <w:semiHidden/>
    <w:rsid w:val="008F66A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8F66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04F76C11E514D801FDB3A8872DA6B"/>
        <w:category>
          <w:name w:val="Ogólne"/>
          <w:gallery w:val="placeholder"/>
        </w:category>
        <w:types>
          <w:type w:val="bbPlcHdr"/>
        </w:types>
        <w:behaviors>
          <w:behavior w:val="content"/>
        </w:behaviors>
        <w:guid w:val="{5B2329CF-BF57-3C46-8B48-3BCA239A2CAE}"/>
      </w:docPartPr>
      <w:docPartBody>
        <w:p w:rsidR="005D55E2" w:rsidRDefault="005D55E2" w:rsidP="005D55E2">
          <w:pPr>
            <w:pStyle w:val="14304F76C11E514D801FDB3A8872DA6B"/>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5D55E2"/>
    <w:rsid w:val="000C7DD8"/>
    <w:rsid w:val="000D7F09"/>
    <w:rsid w:val="001814FC"/>
    <w:rsid w:val="001C4404"/>
    <w:rsid w:val="002469FC"/>
    <w:rsid w:val="003C4115"/>
    <w:rsid w:val="00441D03"/>
    <w:rsid w:val="00482747"/>
    <w:rsid w:val="004A67EB"/>
    <w:rsid w:val="004C61AC"/>
    <w:rsid w:val="005065CC"/>
    <w:rsid w:val="005A76D2"/>
    <w:rsid w:val="005D42AA"/>
    <w:rsid w:val="005D55E2"/>
    <w:rsid w:val="0063033B"/>
    <w:rsid w:val="006607B5"/>
    <w:rsid w:val="00774D92"/>
    <w:rsid w:val="008022CC"/>
    <w:rsid w:val="00831C14"/>
    <w:rsid w:val="008B75D9"/>
    <w:rsid w:val="009F06D6"/>
    <w:rsid w:val="00A631B2"/>
    <w:rsid w:val="00C02601"/>
    <w:rsid w:val="00C60CB2"/>
    <w:rsid w:val="00E970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27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4304F76C11E514D801FDB3A8872DA6B">
    <w:name w:val="14304F76C11E514D801FDB3A8872DA6B"/>
    <w:rsid w:val="005D55E2"/>
  </w:style>
  <w:style w:type="paragraph" w:customStyle="1" w:styleId="EE049D50369ADA4F85A5902F60035481">
    <w:name w:val="EE049D50369ADA4F85A5902F60035481"/>
    <w:rsid w:val="005D5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41552-0C31-4FE1-8EA1-A1F106558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3469</Words>
  <Characters>20818</Characters>
  <Application>Microsoft Office Word</Application>
  <DocSecurity>0</DocSecurity>
  <Lines>173</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Instytut Energii</Company>
  <LinksUpToDate>false</LinksUpToDate>
  <CharactersWithSpaces>24239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Marek Musioł</cp:lastModifiedBy>
  <cp:revision>2</cp:revision>
  <cp:lastPrinted>2015-06-18T12:00:00Z</cp:lastPrinted>
  <dcterms:created xsi:type="dcterms:W3CDTF">2015-10-27T14:55:00Z</dcterms:created>
  <dcterms:modified xsi:type="dcterms:W3CDTF">2015-10-27T14:55:00Z</dcterms:modified>
</cp:coreProperties>
</file>